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723" w:firstLineChars="200"/>
        <w:jc w:val="center"/>
        <w:rPr>
          <w:rFonts w:hint="eastAsia" w:ascii="仿宋" w:hAnsi="仿宋" w:eastAsia="仿宋"/>
          <w:b/>
          <w:bCs/>
          <w:sz w:val="36"/>
          <w:szCs w:val="36"/>
          <w:shd w:val="clear" w:color="auto" w:fill="FFFFFF"/>
        </w:rPr>
      </w:pPr>
      <w:r>
        <w:rPr>
          <w:rFonts w:hint="eastAsia" w:ascii="仿宋" w:hAnsi="仿宋" w:eastAsia="仿宋"/>
          <w:b/>
          <w:bCs/>
          <w:sz w:val="36"/>
          <w:szCs w:val="36"/>
          <w:shd w:val="clear" w:color="auto" w:fill="FFFFFF"/>
        </w:rPr>
        <w:t>凉山州科学技术协会</w:t>
      </w:r>
    </w:p>
    <w:p>
      <w:pPr>
        <w:spacing w:line="560" w:lineRule="exact"/>
        <w:ind w:firstLine="723" w:firstLineChars="200"/>
        <w:jc w:val="center"/>
        <w:rPr>
          <w:rFonts w:hint="eastAsia" w:ascii="仿宋" w:hAnsi="仿宋" w:eastAsia="仿宋"/>
          <w:b/>
          <w:bCs/>
          <w:sz w:val="36"/>
          <w:szCs w:val="36"/>
          <w:shd w:val="clear" w:color="auto" w:fill="FFFFFF"/>
        </w:rPr>
      </w:pPr>
      <w:r>
        <w:rPr>
          <w:rFonts w:hint="eastAsia" w:ascii="仿宋" w:hAnsi="仿宋" w:eastAsia="仿宋"/>
          <w:b/>
          <w:bCs/>
          <w:sz w:val="36"/>
          <w:szCs w:val="36"/>
          <w:shd w:val="clear" w:color="auto" w:fill="FFFFFF"/>
        </w:rPr>
        <w:t>202</w:t>
      </w:r>
      <w:r>
        <w:rPr>
          <w:rFonts w:hint="eastAsia" w:ascii="仿宋" w:hAnsi="仿宋" w:eastAsia="仿宋"/>
          <w:b/>
          <w:bCs/>
          <w:sz w:val="36"/>
          <w:szCs w:val="36"/>
          <w:shd w:val="clear" w:color="auto" w:fill="FFFFFF"/>
          <w:lang w:val="en-US" w:eastAsia="zh-CN"/>
        </w:rPr>
        <w:t>3</w:t>
      </w:r>
      <w:r>
        <w:rPr>
          <w:rFonts w:hint="eastAsia" w:ascii="仿宋" w:hAnsi="仿宋" w:eastAsia="仿宋"/>
          <w:b/>
          <w:bCs/>
          <w:sz w:val="36"/>
          <w:szCs w:val="36"/>
          <w:shd w:val="clear" w:color="auto" w:fill="FFFFFF"/>
        </w:rPr>
        <w:t>年部门预算编制说明</w:t>
      </w:r>
    </w:p>
    <w:p>
      <w:pPr>
        <w:spacing w:line="560" w:lineRule="exact"/>
        <w:ind w:firstLine="361" w:firstLineChars="100"/>
        <w:jc w:val="both"/>
        <w:rPr>
          <w:rFonts w:hint="eastAsia" w:ascii="仿宋" w:hAnsi="仿宋" w:eastAsia="仿宋"/>
          <w:b/>
          <w:bCs/>
          <w:sz w:val="36"/>
          <w:szCs w:val="36"/>
          <w:shd w:val="clear" w:color="auto" w:fill="FFFFFF"/>
        </w:rPr>
      </w:pPr>
      <w:r>
        <w:rPr>
          <w:rFonts w:hint="eastAsia" w:ascii="仿宋" w:hAnsi="仿宋" w:eastAsia="仿宋"/>
          <w:b/>
          <w:bCs/>
          <w:sz w:val="36"/>
          <w:szCs w:val="36"/>
          <w:shd w:val="clear" w:color="auto" w:fill="FFFFFF"/>
        </w:rPr>
        <w:t>一、基本职能及主要工作</w:t>
      </w:r>
    </w:p>
    <w:p>
      <w:pPr>
        <w:spacing w:line="560" w:lineRule="exact"/>
        <w:ind w:firstLine="301" w:firstLineChars="100"/>
        <w:jc w:val="left"/>
        <w:rPr>
          <w:rFonts w:hint="eastAsia" w:ascii="仿宋" w:hAnsi="仿宋" w:eastAsia="仿宋"/>
          <w:b/>
          <w:bCs/>
          <w:sz w:val="30"/>
          <w:szCs w:val="30"/>
          <w:shd w:val="clear" w:color="auto" w:fill="FFFFFF"/>
        </w:rPr>
      </w:pPr>
      <w:r>
        <w:rPr>
          <w:rFonts w:hint="eastAsia" w:ascii="仿宋" w:hAnsi="仿宋" w:eastAsia="仿宋"/>
          <w:b/>
          <w:bCs/>
          <w:sz w:val="30"/>
          <w:szCs w:val="30"/>
          <w:shd w:val="clear" w:color="auto" w:fill="FFFFFF"/>
        </w:rPr>
        <w:t>（一）凉山州科学技术协会职能简介</w:t>
      </w:r>
    </w:p>
    <w:p>
      <w:pPr>
        <w:spacing w:line="560" w:lineRule="exact"/>
        <w:ind w:firstLine="602" w:firstLineChars="200"/>
        <w:jc w:val="left"/>
        <w:rPr>
          <w:rFonts w:hint="eastAsia" w:ascii="仿宋_GB2312" w:hAnsi="仿宋_GB2312" w:eastAsia="仿宋_GB2312" w:cs="仿宋_GB2312"/>
          <w:color w:val="000000"/>
          <w:sz w:val="30"/>
          <w:szCs w:val="30"/>
          <w:shd w:val="clear" w:color="auto" w:fill="FFFFFF"/>
          <w:lang w:val="en-US" w:eastAsia="zh-CN"/>
        </w:rPr>
      </w:pPr>
      <w:r>
        <w:rPr>
          <w:rFonts w:hint="eastAsia" w:ascii="仿宋_GB2312" w:hAnsi="仿宋_GB2312" w:eastAsia="仿宋_GB2312" w:cs="仿宋_GB2312"/>
          <w:b/>
          <w:bCs/>
          <w:color w:val="000000"/>
          <w:sz w:val="30"/>
          <w:szCs w:val="30"/>
          <w:shd w:val="clear" w:color="auto" w:fill="FFFFFF"/>
          <w:lang w:val="en-US" w:eastAsia="zh-CN"/>
        </w:rPr>
        <w:t>一是</w:t>
      </w:r>
      <w:r>
        <w:rPr>
          <w:rFonts w:hint="eastAsia" w:ascii="仿宋_GB2312" w:hAnsi="仿宋_GB2312" w:eastAsia="仿宋_GB2312" w:cs="仿宋_GB2312"/>
          <w:color w:val="000000"/>
          <w:sz w:val="30"/>
          <w:szCs w:val="30"/>
          <w:shd w:val="clear" w:color="auto" w:fill="FFFFFF"/>
          <w:lang w:val="en-US" w:eastAsia="zh-CN"/>
        </w:rPr>
        <w:t>开展学术交流，活跃学术思想，促进学科发展，推动决策的科学化和民主化；</w:t>
      </w:r>
      <w:r>
        <w:rPr>
          <w:rFonts w:hint="eastAsia" w:ascii="仿宋_GB2312" w:hAnsi="仿宋_GB2312" w:eastAsia="仿宋_GB2312" w:cs="仿宋_GB2312"/>
          <w:b/>
          <w:bCs/>
          <w:color w:val="000000"/>
          <w:sz w:val="30"/>
          <w:szCs w:val="30"/>
          <w:shd w:val="clear" w:color="auto" w:fill="FFFFFF"/>
          <w:lang w:val="en-US" w:eastAsia="zh-CN"/>
        </w:rPr>
        <w:t>二是</w:t>
      </w:r>
      <w:r>
        <w:rPr>
          <w:rFonts w:hint="eastAsia" w:ascii="仿宋_GB2312" w:hAnsi="仿宋_GB2312" w:eastAsia="仿宋_GB2312" w:cs="仿宋_GB2312"/>
          <w:color w:val="000000"/>
          <w:sz w:val="30"/>
          <w:szCs w:val="30"/>
          <w:shd w:val="clear" w:color="auto" w:fill="FFFFFF"/>
          <w:lang w:val="en-US" w:eastAsia="zh-CN"/>
        </w:rPr>
        <w:t>弘扬科学精神，普及科学技术知识，推广先进技术，开展青少年科技教育活动，提高全民族科学文化素质；</w:t>
      </w:r>
      <w:r>
        <w:rPr>
          <w:rFonts w:hint="eastAsia" w:ascii="仿宋_GB2312" w:hAnsi="仿宋_GB2312" w:eastAsia="仿宋_GB2312" w:cs="仿宋_GB2312"/>
          <w:b/>
          <w:bCs/>
          <w:color w:val="000000"/>
          <w:sz w:val="30"/>
          <w:szCs w:val="30"/>
          <w:shd w:val="clear" w:color="auto" w:fill="FFFFFF"/>
          <w:lang w:val="en-US" w:eastAsia="zh-CN"/>
        </w:rPr>
        <w:t>三是</w:t>
      </w:r>
      <w:r>
        <w:rPr>
          <w:rFonts w:hint="eastAsia" w:ascii="仿宋_GB2312" w:hAnsi="仿宋_GB2312" w:eastAsia="仿宋_GB2312" w:cs="仿宋_GB2312"/>
          <w:color w:val="000000"/>
          <w:sz w:val="30"/>
          <w:szCs w:val="30"/>
          <w:shd w:val="clear" w:color="auto" w:fill="FFFFFF"/>
          <w:lang w:val="en-US" w:eastAsia="zh-CN"/>
        </w:rPr>
        <w:t>维护科技工作者的合法权益，为科技团体和科技工作者服务，表彰和奖励优秀科技工作者，举荐人才。组织科技工作者参与科技政策、法规制定和政治协商、科学决策、民主监督工作。</w:t>
      </w:r>
      <w:r>
        <w:rPr>
          <w:rFonts w:hint="eastAsia" w:ascii="仿宋_GB2312" w:hAnsi="仿宋_GB2312" w:eastAsia="仿宋_GB2312" w:cs="仿宋_GB2312"/>
          <w:b/>
          <w:bCs/>
          <w:color w:val="000000"/>
          <w:sz w:val="30"/>
          <w:szCs w:val="30"/>
          <w:shd w:val="clear" w:color="auto" w:fill="FFFFFF"/>
          <w:lang w:val="en-US" w:eastAsia="zh-CN"/>
        </w:rPr>
        <w:t>四是</w:t>
      </w:r>
      <w:r>
        <w:rPr>
          <w:rFonts w:hint="eastAsia" w:ascii="仿宋_GB2312" w:hAnsi="仿宋_GB2312" w:eastAsia="仿宋_GB2312" w:cs="仿宋_GB2312"/>
          <w:color w:val="000000"/>
          <w:sz w:val="30"/>
          <w:szCs w:val="30"/>
          <w:shd w:val="clear" w:color="auto" w:fill="FFFFFF"/>
          <w:lang w:val="en-US" w:eastAsia="zh-CN"/>
        </w:rPr>
        <w:t>开展技术培训、技术咨询服务，进行咨询服务行业管理。推动科技成果向现实生产力的转化，接受委托承担项目评估，成果鉴定，专业技术职务评审等任务。</w:t>
      </w:r>
      <w:r>
        <w:rPr>
          <w:rFonts w:hint="eastAsia" w:ascii="仿宋_GB2312" w:hAnsi="仿宋_GB2312" w:eastAsia="仿宋_GB2312" w:cs="仿宋_GB2312"/>
          <w:b/>
          <w:bCs/>
          <w:color w:val="000000"/>
          <w:sz w:val="30"/>
          <w:szCs w:val="30"/>
          <w:shd w:val="clear" w:color="auto" w:fill="FFFFFF"/>
          <w:lang w:val="en-US" w:eastAsia="zh-CN"/>
        </w:rPr>
        <w:t>五是</w:t>
      </w:r>
      <w:r>
        <w:rPr>
          <w:rFonts w:hint="eastAsia" w:ascii="仿宋_GB2312" w:hAnsi="仿宋_GB2312" w:eastAsia="仿宋_GB2312" w:cs="仿宋_GB2312"/>
          <w:color w:val="000000"/>
          <w:sz w:val="30"/>
          <w:szCs w:val="30"/>
          <w:shd w:val="clear" w:color="auto" w:fill="FFFFFF"/>
          <w:lang w:val="en-US" w:eastAsia="zh-CN"/>
        </w:rPr>
        <w:t>开展国际民间科技交流活动，发展同国外的科学技术团体和科技工作者的友好交往。</w:t>
      </w:r>
      <w:r>
        <w:rPr>
          <w:rFonts w:hint="eastAsia" w:ascii="仿宋_GB2312" w:hAnsi="仿宋_GB2312" w:eastAsia="仿宋_GB2312" w:cs="仿宋_GB2312"/>
          <w:b/>
          <w:bCs/>
          <w:color w:val="000000"/>
          <w:sz w:val="30"/>
          <w:szCs w:val="30"/>
          <w:shd w:val="clear" w:color="auto" w:fill="FFFFFF"/>
          <w:lang w:val="en-US" w:eastAsia="zh-CN"/>
        </w:rPr>
        <w:t>六是</w:t>
      </w:r>
      <w:r>
        <w:rPr>
          <w:rFonts w:hint="eastAsia" w:ascii="仿宋_GB2312" w:hAnsi="仿宋_GB2312" w:eastAsia="仿宋_GB2312" w:cs="仿宋_GB2312"/>
          <w:color w:val="000000"/>
          <w:sz w:val="30"/>
          <w:szCs w:val="30"/>
          <w:shd w:val="clear" w:color="auto" w:fill="FFFFFF"/>
          <w:lang w:val="en-US" w:eastAsia="zh-CN"/>
        </w:rPr>
        <w:t>开展继续教育和培训工作，兴办符合科协综旨的社会公益性事业。</w:t>
      </w:r>
      <w:r>
        <w:rPr>
          <w:rFonts w:hint="eastAsia" w:ascii="仿宋_GB2312" w:hAnsi="仿宋_GB2312" w:eastAsia="仿宋_GB2312" w:cs="仿宋_GB2312"/>
          <w:b/>
          <w:bCs/>
          <w:color w:val="000000"/>
          <w:sz w:val="30"/>
          <w:szCs w:val="30"/>
          <w:shd w:val="clear" w:color="auto" w:fill="FFFFFF"/>
          <w:lang w:val="en-US" w:eastAsia="zh-CN"/>
        </w:rPr>
        <w:t>七是</w:t>
      </w:r>
      <w:r>
        <w:rPr>
          <w:rFonts w:hint="eastAsia" w:ascii="仿宋_GB2312" w:hAnsi="仿宋_GB2312" w:eastAsia="仿宋_GB2312" w:cs="仿宋_GB2312"/>
          <w:color w:val="000000"/>
          <w:sz w:val="30"/>
          <w:szCs w:val="30"/>
          <w:shd w:val="clear" w:color="auto" w:fill="FFFFFF"/>
          <w:lang w:val="en-US" w:eastAsia="zh-CN"/>
        </w:rPr>
        <w:t>对直属州级学会、协会、研究会进行管理，对县、市科协和基层组织进行业务指导。</w:t>
      </w:r>
      <w:r>
        <w:rPr>
          <w:rFonts w:hint="eastAsia" w:ascii="仿宋_GB2312" w:hAnsi="仿宋_GB2312" w:eastAsia="仿宋_GB2312" w:cs="仿宋_GB2312"/>
          <w:b/>
          <w:bCs/>
          <w:color w:val="000000"/>
          <w:sz w:val="30"/>
          <w:szCs w:val="30"/>
          <w:shd w:val="clear" w:color="auto" w:fill="FFFFFF"/>
          <w:lang w:val="en-US" w:eastAsia="zh-CN"/>
        </w:rPr>
        <w:t>八是</w:t>
      </w:r>
      <w:r>
        <w:rPr>
          <w:rFonts w:hint="eastAsia" w:ascii="仿宋_GB2312" w:hAnsi="仿宋_GB2312" w:eastAsia="仿宋_GB2312" w:cs="仿宋_GB2312"/>
          <w:color w:val="000000"/>
          <w:sz w:val="30"/>
          <w:szCs w:val="30"/>
          <w:shd w:val="clear" w:color="auto" w:fill="FFFFFF"/>
          <w:lang w:val="en-US" w:eastAsia="zh-CN"/>
        </w:rPr>
        <w:t>承担州委、州政府和省科协交办的其他事项。</w:t>
      </w:r>
    </w:p>
    <w:p>
      <w:pPr>
        <w:numPr>
          <w:ilvl w:val="0"/>
          <w:numId w:val="1"/>
        </w:numPr>
        <w:spacing w:line="560" w:lineRule="exact"/>
        <w:ind w:firstLine="602" w:firstLineChars="200"/>
        <w:jc w:val="left"/>
        <w:rPr>
          <w:rFonts w:hint="eastAsia" w:ascii="仿宋_GB2312" w:hAnsi="仿宋_GB2312" w:eastAsia="仿宋_GB2312" w:cs="仿宋_GB2312"/>
          <w:color w:val="000000"/>
          <w:sz w:val="30"/>
          <w:szCs w:val="30"/>
          <w:shd w:val="clear" w:color="auto" w:fill="FFFFFF"/>
          <w:lang w:val="en-US" w:eastAsia="zh-CN"/>
        </w:rPr>
      </w:pPr>
      <w:r>
        <w:rPr>
          <w:rFonts w:hint="eastAsia" w:ascii="仿宋" w:hAnsi="仿宋" w:eastAsia="仿宋" w:cs="宋体"/>
          <w:b/>
          <w:bCs/>
          <w:color w:val="auto"/>
          <w:kern w:val="0"/>
          <w:sz w:val="30"/>
          <w:szCs w:val="30"/>
          <w:lang w:eastAsia="zh-CN"/>
        </w:rPr>
        <w:t>凉山州科学技术协会202</w:t>
      </w:r>
      <w:r>
        <w:rPr>
          <w:rFonts w:hint="eastAsia" w:ascii="仿宋" w:hAnsi="仿宋" w:eastAsia="仿宋" w:cs="宋体"/>
          <w:b/>
          <w:bCs/>
          <w:color w:val="auto"/>
          <w:kern w:val="0"/>
          <w:sz w:val="30"/>
          <w:szCs w:val="30"/>
          <w:lang w:val="en-US" w:eastAsia="zh-CN"/>
        </w:rPr>
        <w:t>3</w:t>
      </w:r>
      <w:r>
        <w:rPr>
          <w:rFonts w:hint="eastAsia" w:ascii="仿宋" w:hAnsi="仿宋" w:eastAsia="仿宋" w:cs="宋体"/>
          <w:b/>
          <w:bCs/>
          <w:color w:val="auto"/>
          <w:kern w:val="0"/>
          <w:sz w:val="30"/>
          <w:szCs w:val="30"/>
          <w:lang w:eastAsia="zh-CN"/>
        </w:rPr>
        <w:t>年重点工作</w:t>
      </w:r>
    </w:p>
    <w:p>
      <w:pPr>
        <w:spacing w:line="560" w:lineRule="exact"/>
        <w:ind w:firstLine="600" w:firstLineChars="200"/>
        <w:jc w:val="left"/>
        <w:rPr>
          <w:rFonts w:hint="eastAsia" w:ascii="仿宋_GB2312" w:hAnsi="仿宋_GB2312" w:eastAsia="仿宋_GB2312" w:cs="仿宋_GB2312"/>
          <w:color w:val="000000"/>
          <w:sz w:val="30"/>
          <w:szCs w:val="30"/>
          <w:shd w:val="clear" w:color="auto" w:fill="FFFFFF"/>
          <w:lang w:val="en-US" w:eastAsia="zh-CN"/>
        </w:rPr>
      </w:pPr>
      <w:r>
        <w:rPr>
          <w:rFonts w:hint="eastAsia" w:ascii="仿宋_GB2312" w:hAnsi="仿宋_GB2312" w:eastAsia="仿宋_GB2312" w:cs="仿宋_GB2312"/>
          <w:color w:val="000000"/>
          <w:sz w:val="30"/>
          <w:szCs w:val="30"/>
          <w:shd w:val="clear" w:color="auto" w:fill="FFFFFF"/>
          <w:lang w:val="en-US" w:eastAsia="zh-CN"/>
        </w:rPr>
        <w:t>2023年，凉山州科协将推动学习贯彻党的二十大精神走深走实，继续开展“天府科技云”服务，推动科技服务智能精准供给、科技成果智能精准转化、科研项目智能精准承接、高新技术智能精准推广、智慧科普智能精准直达、科技“智库”决策咨询服务提质增效，构建全新“去机关化、去行政化、去贵族化、去娱乐化”的高效服务组织体系，努力把科协组织建设得更加充满活力、更加坚强有力，以科技创新、科普服务，巩固脱贫攻坚成果，助推乡村振兴。</w:t>
      </w:r>
    </w:p>
    <w:p>
      <w:pPr>
        <w:spacing w:line="560" w:lineRule="exact"/>
        <w:ind w:firstLine="600" w:firstLineChars="200"/>
        <w:jc w:val="left"/>
        <w:rPr>
          <w:rFonts w:hint="eastAsia" w:ascii="仿宋_GB2312" w:hAnsi="仿宋_GB2312" w:eastAsia="仿宋_GB2312" w:cs="仿宋_GB2312"/>
          <w:color w:val="000000"/>
          <w:sz w:val="30"/>
          <w:szCs w:val="30"/>
          <w:shd w:val="clear" w:color="auto" w:fill="FFFFFF"/>
          <w:lang w:val="en-US" w:eastAsia="zh-CN"/>
        </w:rPr>
      </w:pPr>
      <w:r>
        <w:rPr>
          <w:rFonts w:hint="eastAsia" w:ascii="仿宋_GB2312" w:hAnsi="仿宋_GB2312" w:eastAsia="仿宋_GB2312" w:cs="仿宋_GB2312"/>
          <w:color w:val="000000"/>
          <w:sz w:val="30"/>
          <w:szCs w:val="30"/>
          <w:shd w:val="clear" w:color="auto" w:fill="FFFFFF"/>
          <w:lang w:val="en-US" w:eastAsia="zh-CN"/>
        </w:rPr>
        <w:t>深化常态全员保姆式服务。</w:t>
      </w:r>
      <w:r>
        <w:rPr>
          <w:rFonts w:hint="eastAsia" w:ascii="仿宋_GB2312" w:hAnsi="仿宋_GB2312" w:eastAsia="仿宋_GB2312" w:cs="仿宋_GB2312"/>
          <w:b/>
          <w:bCs/>
          <w:color w:val="000000"/>
          <w:sz w:val="30"/>
          <w:szCs w:val="30"/>
          <w:shd w:val="clear" w:color="auto" w:fill="FFFFFF"/>
          <w:lang w:val="en-US" w:eastAsia="zh-CN"/>
        </w:rPr>
        <w:t>一是</w:t>
      </w:r>
      <w:r>
        <w:rPr>
          <w:rFonts w:hint="eastAsia" w:ascii="仿宋_GB2312" w:hAnsi="仿宋_GB2312" w:eastAsia="仿宋_GB2312" w:cs="仿宋_GB2312"/>
          <w:color w:val="000000"/>
          <w:sz w:val="30"/>
          <w:szCs w:val="30"/>
          <w:shd w:val="clear" w:color="auto" w:fill="FFFFFF"/>
          <w:lang w:val="en-US" w:eastAsia="zh-CN"/>
        </w:rPr>
        <w:t>坚持以党员、领导干部为先锋带动全员保姆式工作开展；</w:t>
      </w:r>
      <w:r>
        <w:rPr>
          <w:rFonts w:hint="eastAsia" w:ascii="仿宋_GB2312" w:hAnsi="仿宋_GB2312" w:eastAsia="仿宋_GB2312" w:cs="仿宋_GB2312"/>
          <w:b/>
          <w:bCs/>
          <w:color w:val="000000"/>
          <w:sz w:val="30"/>
          <w:szCs w:val="30"/>
          <w:shd w:val="clear" w:color="auto" w:fill="FFFFFF"/>
          <w:lang w:val="en-US" w:eastAsia="zh-CN"/>
        </w:rPr>
        <w:t>二是</w:t>
      </w:r>
      <w:r>
        <w:rPr>
          <w:rFonts w:hint="eastAsia" w:ascii="仿宋_GB2312" w:hAnsi="仿宋_GB2312" w:eastAsia="仿宋_GB2312" w:cs="仿宋_GB2312"/>
          <w:color w:val="000000"/>
          <w:sz w:val="30"/>
          <w:szCs w:val="30"/>
          <w:shd w:val="clear" w:color="auto" w:fill="FFFFFF"/>
          <w:lang w:val="en-US" w:eastAsia="zh-CN"/>
        </w:rPr>
        <w:t>继续营造天府科技云服务氛围，坚持在园区、社区、机关、学校创办科技云服务示范点和流动站，实现面对面实现转化；</w:t>
      </w:r>
      <w:r>
        <w:rPr>
          <w:rFonts w:hint="eastAsia" w:ascii="仿宋_GB2312" w:hAnsi="仿宋_GB2312" w:eastAsia="仿宋_GB2312" w:cs="仿宋_GB2312"/>
          <w:b/>
          <w:bCs/>
          <w:color w:val="000000"/>
          <w:sz w:val="30"/>
          <w:szCs w:val="30"/>
          <w:shd w:val="clear" w:color="auto" w:fill="FFFFFF"/>
          <w:lang w:val="en-US" w:eastAsia="zh-CN"/>
        </w:rPr>
        <w:t>三是</w:t>
      </w:r>
      <w:r>
        <w:rPr>
          <w:rFonts w:hint="eastAsia" w:ascii="仿宋_GB2312" w:hAnsi="仿宋_GB2312" w:eastAsia="仿宋_GB2312" w:cs="仿宋_GB2312"/>
          <w:color w:val="000000"/>
          <w:sz w:val="30"/>
          <w:szCs w:val="30"/>
          <w:shd w:val="clear" w:color="auto" w:fill="FFFFFF"/>
          <w:lang w:val="en-US" w:eastAsia="zh-CN"/>
        </w:rPr>
        <w:t>坚持正确的科技资源利用观，正视现状，均衡推进各区县保姆式服务工作开展；</w:t>
      </w:r>
      <w:r>
        <w:rPr>
          <w:rFonts w:hint="eastAsia" w:ascii="仿宋_GB2312" w:hAnsi="仿宋_GB2312" w:eastAsia="仿宋_GB2312" w:cs="仿宋_GB2312"/>
          <w:b/>
          <w:bCs/>
          <w:color w:val="000000"/>
          <w:sz w:val="30"/>
          <w:szCs w:val="30"/>
          <w:shd w:val="clear" w:color="auto" w:fill="FFFFFF"/>
          <w:lang w:val="en-US" w:eastAsia="zh-CN"/>
        </w:rPr>
        <w:t>四是</w:t>
      </w:r>
      <w:r>
        <w:rPr>
          <w:rFonts w:hint="eastAsia" w:ascii="仿宋_GB2312" w:hAnsi="仿宋_GB2312" w:eastAsia="仿宋_GB2312" w:cs="仿宋_GB2312"/>
          <w:color w:val="000000"/>
          <w:sz w:val="30"/>
          <w:szCs w:val="30"/>
          <w:shd w:val="clear" w:color="auto" w:fill="FFFFFF"/>
          <w:lang w:val="en-US" w:eastAsia="zh-CN"/>
        </w:rPr>
        <w:t>坚持核实资源开发，与院校及企事业单位积极合作，挖掘优质项目;</w:t>
      </w:r>
      <w:r>
        <w:rPr>
          <w:rFonts w:hint="eastAsia" w:ascii="仿宋_GB2312" w:hAnsi="仿宋_GB2312" w:eastAsia="仿宋_GB2312" w:cs="仿宋_GB2312"/>
          <w:b/>
          <w:bCs/>
          <w:color w:val="000000"/>
          <w:sz w:val="30"/>
          <w:szCs w:val="30"/>
          <w:shd w:val="clear" w:color="auto" w:fill="FFFFFF"/>
          <w:lang w:val="en-US" w:eastAsia="zh-CN"/>
        </w:rPr>
        <w:t>五是</w:t>
      </w:r>
      <w:r>
        <w:rPr>
          <w:rFonts w:hint="eastAsia" w:ascii="仿宋_GB2312" w:hAnsi="仿宋_GB2312" w:eastAsia="仿宋_GB2312" w:cs="仿宋_GB2312"/>
          <w:color w:val="000000"/>
          <w:sz w:val="30"/>
          <w:szCs w:val="30"/>
          <w:shd w:val="clear" w:color="auto" w:fill="FFFFFF"/>
          <w:lang w:val="en-US" w:eastAsia="zh-CN"/>
        </w:rPr>
        <w:t>持续建立健全凉山州科协基层组织，完善17县（市）科协基层组织架构，实现智慧科普传播员全覆盖。</w:t>
      </w:r>
    </w:p>
    <w:p>
      <w:pPr>
        <w:spacing w:line="560" w:lineRule="exact"/>
        <w:ind w:firstLine="600" w:firstLineChars="200"/>
        <w:jc w:val="left"/>
        <w:rPr>
          <w:rFonts w:hint="eastAsia" w:ascii="仿宋_GB2312" w:hAnsi="仿宋_GB2312" w:eastAsia="仿宋_GB2312" w:cs="仿宋_GB2312"/>
          <w:color w:val="000000"/>
          <w:sz w:val="30"/>
          <w:szCs w:val="30"/>
          <w:shd w:val="clear" w:color="auto" w:fill="FFFFFF"/>
          <w:lang w:val="en-US" w:eastAsia="zh-CN"/>
        </w:rPr>
      </w:pPr>
      <w:r>
        <w:rPr>
          <w:rFonts w:hint="eastAsia" w:ascii="仿宋_GB2312" w:hAnsi="仿宋_GB2312" w:eastAsia="仿宋_GB2312" w:cs="仿宋_GB2312"/>
          <w:color w:val="000000"/>
          <w:sz w:val="30"/>
          <w:szCs w:val="30"/>
          <w:shd w:val="clear" w:color="auto" w:fill="FFFFFF"/>
          <w:lang w:val="en-US" w:eastAsia="zh-CN"/>
        </w:rPr>
        <w:t>（二）打造“永不落幕的科创会”。</w:t>
      </w:r>
      <w:r>
        <w:rPr>
          <w:rFonts w:hint="eastAsia" w:ascii="仿宋_GB2312" w:hAnsi="仿宋_GB2312" w:eastAsia="仿宋_GB2312" w:cs="仿宋_GB2312"/>
          <w:b/>
          <w:bCs/>
          <w:color w:val="000000"/>
          <w:sz w:val="30"/>
          <w:szCs w:val="30"/>
          <w:shd w:val="clear" w:color="auto" w:fill="FFFFFF"/>
          <w:lang w:val="en-US" w:eastAsia="zh-CN"/>
        </w:rPr>
        <w:t>一是</w:t>
      </w:r>
      <w:r>
        <w:rPr>
          <w:rFonts w:hint="eastAsia" w:ascii="仿宋_GB2312" w:hAnsi="仿宋_GB2312" w:eastAsia="仿宋_GB2312" w:cs="仿宋_GB2312"/>
          <w:color w:val="000000"/>
          <w:sz w:val="30"/>
          <w:szCs w:val="30"/>
          <w:shd w:val="clear" w:color="auto" w:fill="FFFFFF"/>
          <w:lang w:val="en-US" w:eastAsia="zh-CN"/>
        </w:rPr>
        <w:t>以科创会发布为契机，常态跟进与落地第二届科创大会相关项目，确保高质量交付，切实为科技工作者及企事业单位解决问题；</w:t>
      </w:r>
      <w:r>
        <w:rPr>
          <w:rFonts w:hint="eastAsia" w:ascii="仿宋_GB2312" w:hAnsi="仿宋_GB2312" w:eastAsia="仿宋_GB2312" w:cs="仿宋_GB2312"/>
          <w:b/>
          <w:bCs/>
          <w:color w:val="000000"/>
          <w:sz w:val="30"/>
          <w:szCs w:val="30"/>
          <w:shd w:val="clear" w:color="auto" w:fill="FFFFFF"/>
          <w:lang w:val="en-US" w:eastAsia="zh-CN"/>
        </w:rPr>
        <w:t>二是</w:t>
      </w:r>
      <w:r>
        <w:rPr>
          <w:rFonts w:hint="eastAsia" w:ascii="仿宋_GB2312" w:hAnsi="仿宋_GB2312" w:eastAsia="仿宋_GB2312" w:cs="仿宋_GB2312"/>
          <w:color w:val="000000"/>
          <w:sz w:val="30"/>
          <w:szCs w:val="30"/>
          <w:shd w:val="clear" w:color="auto" w:fill="FFFFFF"/>
          <w:lang w:val="en-US" w:eastAsia="zh-CN"/>
        </w:rPr>
        <w:t>努力提升科技工作者、企事业单位参与科创会的积级性，提升征集面，做好第三届科创大会相关项目的征集及遴选，挖掘高质量项目参会；</w:t>
      </w:r>
      <w:r>
        <w:rPr>
          <w:rFonts w:hint="eastAsia" w:ascii="仿宋_GB2312" w:hAnsi="仿宋_GB2312" w:eastAsia="仿宋_GB2312" w:cs="仿宋_GB2312"/>
          <w:b/>
          <w:bCs/>
          <w:color w:val="000000"/>
          <w:sz w:val="30"/>
          <w:szCs w:val="30"/>
          <w:shd w:val="clear" w:color="auto" w:fill="FFFFFF"/>
          <w:lang w:val="en-US" w:eastAsia="zh-CN"/>
        </w:rPr>
        <w:t>三是</w:t>
      </w:r>
      <w:r>
        <w:rPr>
          <w:rFonts w:hint="eastAsia" w:ascii="仿宋_GB2312" w:hAnsi="仿宋_GB2312" w:eastAsia="仿宋_GB2312" w:cs="仿宋_GB2312"/>
          <w:color w:val="000000"/>
          <w:sz w:val="30"/>
          <w:szCs w:val="30"/>
          <w:shd w:val="clear" w:color="auto" w:fill="FFFFFF"/>
          <w:lang w:val="en-US" w:eastAsia="zh-CN"/>
        </w:rPr>
        <w:t>强化科创会现场发布和洽谈质量，引入专业保姆对接撮合，提升现场成交量，真正做到为科技供需两侧提供高质量服务。</w:t>
      </w:r>
    </w:p>
    <w:p>
      <w:pPr>
        <w:spacing w:line="560" w:lineRule="exact"/>
        <w:ind w:firstLine="600" w:firstLineChars="200"/>
        <w:jc w:val="left"/>
        <w:rPr>
          <w:rFonts w:hint="eastAsia" w:ascii="仿宋_GB2312" w:hAnsi="仿宋_GB2312" w:eastAsia="仿宋_GB2312" w:cs="仿宋_GB2312"/>
          <w:color w:val="000000"/>
          <w:sz w:val="30"/>
          <w:szCs w:val="30"/>
          <w:shd w:val="clear" w:color="auto" w:fill="FFFFFF"/>
          <w:lang w:val="en-US" w:eastAsia="zh-CN"/>
        </w:rPr>
      </w:pPr>
      <w:r>
        <w:rPr>
          <w:rFonts w:hint="eastAsia" w:ascii="仿宋_GB2312" w:hAnsi="仿宋_GB2312" w:eastAsia="仿宋_GB2312" w:cs="仿宋_GB2312"/>
          <w:color w:val="000000"/>
          <w:sz w:val="30"/>
          <w:szCs w:val="30"/>
          <w:shd w:val="clear" w:color="auto" w:fill="FFFFFF"/>
          <w:lang w:val="en-US" w:eastAsia="zh-CN"/>
        </w:rPr>
        <w:t>（三）大力推进提升全民科学素质的科普工作。</w:t>
      </w:r>
      <w:r>
        <w:rPr>
          <w:rFonts w:hint="eastAsia" w:ascii="仿宋_GB2312" w:hAnsi="仿宋_GB2312" w:eastAsia="仿宋_GB2312" w:cs="仿宋_GB2312"/>
          <w:b/>
          <w:bCs/>
          <w:color w:val="000000"/>
          <w:sz w:val="30"/>
          <w:szCs w:val="30"/>
          <w:shd w:val="clear" w:color="auto" w:fill="FFFFFF"/>
          <w:lang w:val="en-US" w:eastAsia="zh-CN"/>
        </w:rPr>
        <w:t>一是</w:t>
      </w:r>
      <w:r>
        <w:rPr>
          <w:rFonts w:hint="eastAsia" w:ascii="仿宋_GB2312" w:hAnsi="仿宋_GB2312" w:eastAsia="仿宋_GB2312" w:cs="仿宋_GB2312"/>
          <w:color w:val="000000"/>
          <w:sz w:val="30"/>
          <w:szCs w:val="30"/>
          <w:shd w:val="clear" w:color="auto" w:fill="FFFFFF"/>
          <w:lang w:val="en-US" w:eastAsia="zh-CN"/>
        </w:rPr>
        <w:t>加强科普阵地建设和科技小院建设；</w:t>
      </w:r>
      <w:r>
        <w:rPr>
          <w:rFonts w:hint="eastAsia" w:ascii="仿宋_GB2312" w:hAnsi="仿宋_GB2312" w:eastAsia="仿宋_GB2312" w:cs="仿宋_GB2312"/>
          <w:b/>
          <w:bCs/>
          <w:color w:val="000000"/>
          <w:sz w:val="30"/>
          <w:szCs w:val="30"/>
          <w:shd w:val="clear" w:color="auto" w:fill="FFFFFF"/>
          <w:lang w:val="en-US" w:eastAsia="zh-CN"/>
        </w:rPr>
        <w:t>二是</w:t>
      </w:r>
      <w:r>
        <w:rPr>
          <w:rFonts w:hint="eastAsia" w:ascii="仿宋_GB2312" w:hAnsi="仿宋_GB2312" w:eastAsia="仿宋_GB2312" w:cs="仿宋_GB2312"/>
          <w:color w:val="000000"/>
          <w:sz w:val="30"/>
          <w:szCs w:val="30"/>
          <w:shd w:val="clear" w:color="auto" w:fill="FFFFFF"/>
          <w:lang w:val="en-US" w:eastAsia="zh-CN"/>
        </w:rPr>
        <w:t>继续开展创新科普和云科普工作；</w:t>
      </w:r>
      <w:r>
        <w:rPr>
          <w:rFonts w:hint="eastAsia" w:ascii="仿宋_GB2312" w:hAnsi="仿宋_GB2312" w:eastAsia="仿宋_GB2312" w:cs="仿宋_GB2312"/>
          <w:b/>
          <w:bCs/>
          <w:color w:val="000000"/>
          <w:sz w:val="30"/>
          <w:szCs w:val="30"/>
          <w:shd w:val="clear" w:color="auto" w:fill="FFFFFF"/>
          <w:lang w:val="en-US" w:eastAsia="zh-CN"/>
        </w:rPr>
        <w:t>三是</w:t>
      </w:r>
      <w:r>
        <w:rPr>
          <w:rFonts w:hint="eastAsia" w:ascii="仿宋_GB2312" w:hAnsi="仿宋_GB2312" w:eastAsia="仿宋_GB2312" w:cs="仿宋_GB2312"/>
          <w:color w:val="000000"/>
          <w:sz w:val="30"/>
          <w:szCs w:val="30"/>
          <w:shd w:val="clear" w:color="auto" w:fill="FFFFFF"/>
          <w:lang w:val="en-US" w:eastAsia="zh-CN"/>
        </w:rPr>
        <w:t>持续开展形式多样的科普活动，进一步完善科普大篷车、电子科普屏媒、乡（村）科普活动室（站）、科普宣传栏等科普设施；</w:t>
      </w:r>
      <w:r>
        <w:rPr>
          <w:rFonts w:hint="eastAsia" w:ascii="仿宋_GB2312" w:hAnsi="仿宋_GB2312" w:eastAsia="仿宋_GB2312" w:cs="仿宋_GB2312"/>
          <w:b/>
          <w:bCs/>
          <w:color w:val="000000"/>
          <w:sz w:val="30"/>
          <w:szCs w:val="30"/>
          <w:shd w:val="clear" w:color="auto" w:fill="FFFFFF"/>
          <w:lang w:val="en-US" w:eastAsia="zh-CN"/>
        </w:rPr>
        <w:t>四是</w:t>
      </w:r>
      <w:r>
        <w:rPr>
          <w:rFonts w:hint="eastAsia" w:ascii="仿宋_GB2312" w:hAnsi="仿宋_GB2312" w:eastAsia="仿宋_GB2312" w:cs="仿宋_GB2312"/>
          <w:color w:val="000000"/>
          <w:sz w:val="30"/>
          <w:szCs w:val="30"/>
          <w:shd w:val="clear" w:color="auto" w:fill="FFFFFF"/>
          <w:lang w:val="en-US" w:eastAsia="zh-CN"/>
        </w:rPr>
        <w:t>深入开展全国科普日活动，开发凉山特色科普资源，组织开展全国科普日、科技活动周、三下乡、流动科技馆巡展、大篷车进校园等各类科普活动；</w:t>
      </w:r>
      <w:r>
        <w:rPr>
          <w:rFonts w:hint="eastAsia" w:ascii="仿宋_GB2312" w:hAnsi="仿宋_GB2312" w:eastAsia="仿宋_GB2312" w:cs="仿宋_GB2312"/>
          <w:b/>
          <w:bCs/>
          <w:color w:val="000000"/>
          <w:sz w:val="30"/>
          <w:szCs w:val="30"/>
          <w:shd w:val="clear" w:color="auto" w:fill="FFFFFF"/>
          <w:lang w:val="en-US" w:eastAsia="zh-CN"/>
        </w:rPr>
        <w:t>五是</w:t>
      </w:r>
      <w:r>
        <w:rPr>
          <w:rFonts w:hint="eastAsia" w:ascii="仿宋_GB2312" w:hAnsi="仿宋_GB2312" w:eastAsia="仿宋_GB2312" w:cs="仿宋_GB2312"/>
          <w:color w:val="000000"/>
          <w:sz w:val="30"/>
          <w:szCs w:val="30"/>
          <w:shd w:val="clear" w:color="auto" w:fill="FFFFFF"/>
          <w:lang w:val="en-US" w:eastAsia="zh-CN"/>
        </w:rPr>
        <w:t>开展丰富多彩的科普助力乡村振兴活动。</w:t>
      </w:r>
    </w:p>
    <w:p>
      <w:pPr>
        <w:spacing w:line="560" w:lineRule="exact"/>
        <w:ind w:firstLine="600" w:firstLineChars="200"/>
        <w:jc w:val="left"/>
        <w:rPr>
          <w:rFonts w:hint="eastAsia" w:ascii="仿宋_GB2312" w:hAnsi="仿宋_GB2312" w:eastAsia="仿宋_GB2312" w:cs="仿宋_GB2312"/>
          <w:color w:val="000000"/>
          <w:sz w:val="30"/>
          <w:szCs w:val="30"/>
          <w:shd w:val="clear" w:color="auto" w:fill="FFFFFF"/>
          <w:lang w:val="en-US" w:eastAsia="zh-CN"/>
        </w:rPr>
      </w:pPr>
      <w:r>
        <w:rPr>
          <w:rFonts w:hint="eastAsia" w:ascii="仿宋_GB2312" w:hAnsi="仿宋_GB2312" w:eastAsia="仿宋_GB2312" w:cs="仿宋_GB2312"/>
          <w:color w:val="000000"/>
          <w:sz w:val="30"/>
          <w:szCs w:val="30"/>
          <w:shd w:val="clear" w:color="auto" w:fill="FFFFFF"/>
          <w:lang w:val="en-US" w:eastAsia="zh-CN"/>
        </w:rPr>
        <w:t>（四）稳步推进学会创新服务能力提升工作。</w:t>
      </w:r>
      <w:r>
        <w:rPr>
          <w:rFonts w:hint="eastAsia" w:ascii="仿宋_GB2312" w:hAnsi="仿宋_GB2312" w:eastAsia="仿宋_GB2312" w:cs="仿宋_GB2312"/>
          <w:b/>
          <w:bCs/>
          <w:color w:val="000000"/>
          <w:sz w:val="30"/>
          <w:szCs w:val="30"/>
          <w:shd w:val="clear" w:color="auto" w:fill="FFFFFF"/>
          <w:lang w:val="en-US" w:eastAsia="zh-CN"/>
        </w:rPr>
        <w:t>一是</w:t>
      </w:r>
      <w:r>
        <w:rPr>
          <w:rFonts w:hint="eastAsia" w:ascii="仿宋_GB2312" w:hAnsi="仿宋_GB2312" w:eastAsia="仿宋_GB2312" w:cs="仿宋_GB2312"/>
          <w:color w:val="000000"/>
          <w:sz w:val="30"/>
          <w:szCs w:val="30"/>
          <w:shd w:val="clear" w:color="auto" w:fill="FFFFFF"/>
          <w:lang w:val="en-US" w:eastAsia="zh-CN"/>
        </w:rPr>
        <w:t>积极开展天府科技云“保姆式”服务，真正做到强“三性”、去“四化”、履行好“四服务”职能；</w:t>
      </w:r>
      <w:r>
        <w:rPr>
          <w:rFonts w:hint="eastAsia" w:ascii="仿宋_GB2312" w:hAnsi="仿宋_GB2312" w:eastAsia="仿宋_GB2312" w:cs="仿宋_GB2312"/>
          <w:b/>
          <w:bCs/>
          <w:color w:val="000000"/>
          <w:sz w:val="30"/>
          <w:szCs w:val="30"/>
          <w:shd w:val="clear" w:color="auto" w:fill="FFFFFF"/>
          <w:lang w:val="en-US" w:eastAsia="zh-CN"/>
        </w:rPr>
        <w:t>二是</w:t>
      </w:r>
      <w:r>
        <w:rPr>
          <w:rFonts w:hint="eastAsia" w:ascii="仿宋_GB2312" w:hAnsi="仿宋_GB2312" w:eastAsia="仿宋_GB2312" w:cs="仿宋_GB2312"/>
          <w:color w:val="000000"/>
          <w:sz w:val="30"/>
          <w:szCs w:val="30"/>
          <w:shd w:val="clear" w:color="auto" w:fill="FFFFFF"/>
          <w:lang w:val="en-US" w:eastAsia="zh-CN"/>
        </w:rPr>
        <w:t>继续开展学会能力提升工作，进一步提升创新与服务能力，加强学会组织建设，推动学会治理结构、治理方式逐渐完善；</w:t>
      </w:r>
      <w:r>
        <w:rPr>
          <w:rFonts w:hint="eastAsia" w:ascii="仿宋_GB2312" w:hAnsi="仿宋_GB2312" w:eastAsia="仿宋_GB2312" w:cs="仿宋_GB2312"/>
          <w:b/>
          <w:bCs/>
          <w:color w:val="000000"/>
          <w:sz w:val="30"/>
          <w:szCs w:val="30"/>
          <w:shd w:val="clear" w:color="auto" w:fill="FFFFFF"/>
          <w:lang w:val="en-US" w:eastAsia="zh-CN"/>
        </w:rPr>
        <w:t>三是</w:t>
      </w:r>
      <w:r>
        <w:rPr>
          <w:rFonts w:hint="eastAsia" w:ascii="仿宋_GB2312" w:hAnsi="仿宋_GB2312" w:eastAsia="仿宋_GB2312" w:cs="仿宋_GB2312"/>
          <w:color w:val="000000"/>
          <w:sz w:val="30"/>
          <w:szCs w:val="30"/>
          <w:shd w:val="clear" w:color="auto" w:fill="FFFFFF"/>
          <w:lang w:val="en-US" w:eastAsia="zh-CN"/>
        </w:rPr>
        <w:t>一如既往做好优秀人才推荐工作，为科技工作者搭好桥、服好务。一如既往开展院士（专家）工作站建设、“菁英计划”凉山杰出科技工作者评选、自然科学优秀论文评选等工作；</w:t>
      </w:r>
      <w:r>
        <w:rPr>
          <w:rFonts w:hint="eastAsia" w:ascii="仿宋_GB2312" w:hAnsi="仿宋_GB2312" w:eastAsia="仿宋_GB2312" w:cs="仿宋_GB2312"/>
          <w:b/>
          <w:bCs/>
          <w:color w:val="000000"/>
          <w:sz w:val="30"/>
          <w:szCs w:val="30"/>
          <w:shd w:val="clear" w:color="auto" w:fill="FFFFFF"/>
          <w:lang w:val="en-US" w:eastAsia="zh-CN"/>
        </w:rPr>
        <w:t>四是</w:t>
      </w:r>
      <w:r>
        <w:rPr>
          <w:rFonts w:hint="eastAsia" w:ascii="仿宋_GB2312" w:hAnsi="仿宋_GB2312" w:eastAsia="仿宋_GB2312" w:cs="仿宋_GB2312"/>
          <w:color w:val="000000"/>
          <w:sz w:val="30"/>
          <w:szCs w:val="30"/>
          <w:shd w:val="clear" w:color="auto" w:fill="FFFFFF"/>
          <w:lang w:val="en-US" w:eastAsia="zh-CN"/>
        </w:rPr>
        <w:t>扎实推进学会管理工作，加强对学会工作指导，进一步密切科协与学会、学会与科技工作者之间的联系，进一步提升学会服务能力；</w:t>
      </w:r>
      <w:r>
        <w:rPr>
          <w:rFonts w:hint="eastAsia" w:ascii="仿宋_GB2312" w:hAnsi="仿宋_GB2312" w:eastAsia="仿宋_GB2312" w:cs="仿宋_GB2312"/>
          <w:b/>
          <w:bCs/>
          <w:color w:val="000000"/>
          <w:sz w:val="30"/>
          <w:szCs w:val="30"/>
          <w:shd w:val="clear" w:color="auto" w:fill="FFFFFF"/>
          <w:lang w:val="en-US" w:eastAsia="zh-CN"/>
        </w:rPr>
        <w:t>五是</w:t>
      </w:r>
      <w:r>
        <w:rPr>
          <w:rFonts w:hint="eastAsia" w:ascii="仿宋_GB2312" w:hAnsi="仿宋_GB2312" w:eastAsia="仿宋_GB2312" w:cs="仿宋_GB2312"/>
          <w:color w:val="000000"/>
          <w:sz w:val="30"/>
          <w:szCs w:val="30"/>
          <w:shd w:val="clear" w:color="auto" w:fill="FFFFFF"/>
          <w:lang w:val="en-US" w:eastAsia="zh-CN"/>
        </w:rPr>
        <w:t>有序开展老干妇联意识形态等工作，切实从政治上尊重、思想上关心、生活上照顾，想他们之所想，真心实意为他们解决实际困难，拉近距离，做好老干妇联等各项工作任务。</w:t>
      </w:r>
    </w:p>
    <w:p>
      <w:pPr>
        <w:spacing w:line="560" w:lineRule="exact"/>
        <w:ind w:firstLine="600" w:firstLineChars="200"/>
        <w:jc w:val="left"/>
        <w:rPr>
          <w:rFonts w:hint="eastAsia" w:ascii="仿宋_GB2312" w:hAnsi="仿宋_GB2312" w:eastAsia="仿宋_GB2312" w:cs="仿宋_GB2312"/>
          <w:color w:val="000000"/>
          <w:sz w:val="30"/>
          <w:szCs w:val="30"/>
          <w:shd w:val="clear" w:color="auto" w:fill="FFFFFF"/>
          <w:lang w:val="en-US" w:eastAsia="zh-CN"/>
        </w:rPr>
      </w:pPr>
      <w:r>
        <w:rPr>
          <w:rFonts w:hint="eastAsia" w:ascii="仿宋_GB2312" w:hAnsi="仿宋_GB2312" w:eastAsia="仿宋_GB2312" w:cs="仿宋_GB2312"/>
          <w:color w:val="000000"/>
          <w:sz w:val="30"/>
          <w:szCs w:val="30"/>
          <w:shd w:val="clear" w:color="auto" w:fill="FFFFFF"/>
          <w:lang w:val="en-US" w:eastAsia="zh-CN"/>
        </w:rPr>
        <w:t>（五）继续推进提升科学素养的青少年创新能力培养工作。</w:t>
      </w:r>
      <w:r>
        <w:rPr>
          <w:rFonts w:hint="eastAsia" w:ascii="仿宋_GB2312" w:hAnsi="仿宋_GB2312" w:eastAsia="仿宋_GB2312" w:cs="仿宋_GB2312"/>
          <w:b/>
          <w:bCs/>
          <w:color w:val="000000"/>
          <w:sz w:val="30"/>
          <w:szCs w:val="30"/>
          <w:shd w:val="clear" w:color="auto" w:fill="FFFFFF"/>
          <w:lang w:val="en-US" w:eastAsia="zh-CN"/>
        </w:rPr>
        <w:t>一是</w:t>
      </w:r>
      <w:r>
        <w:rPr>
          <w:rFonts w:hint="eastAsia" w:ascii="仿宋_GB2312" w:hAnsi="仿宋_GB2312" w:eastAsia="仿宋_GB2312" w:cs="仿宋_GB2312"/>
          <w:color w:val="000000"/>
          <w:sz w:val="30"/>
          <w:szCs w:val="30"/>
          <w:shd w:val="clear" w:color="auto" w:fill="FFFFFF"/>
          <w:lang w:val="en-US" w:eastAsia="zh-CN"/>
        </w:rPr>
        <w:t>举办第38届凉山州青少年科技创新大赛，继续打造活动品牌；</w:t>
      </w:r>
      <w:r>
        <w:rPr>
          <w:rFonts w:hint="eastAsia" w:ascii="仿宋_GB2312" w:hAnsi="仿宋_GB2312" w:eastAsia="仿宋_GB2312" w:cs="仿宋_GB2312"/>
          <w:b/>
          <w:bCs/>
          <w:color w:val="000000"/>
          <w:sz w:val="30"/>
          <w:szCs w:val="30"/>
          <w:shd w:val="clear" w:color="auto" w:fill="FFFFFF"/>
          <w:lang w:val="en-US" w:eastAsia="zh-CN"/>
        </w:rPr>
        <w:t>二是</w:t>
      </w:r>
      <w:r>
        <w:rPr>
          <w:rFonts w:hint="eastAsia" w:ascii="仿宋_GB2312" w:hAnsi="仿宋_GB2312" w:eastAsia="仿宋_GB2312" w:cs="仿宋_GB2312"/>
          <w:color w:val="000000"/>
          <w:sz w:val="30"/>
          <w:szCs w:val="30"/>
          <w:shd w:val="clear" w:color="auto" w:fill="FFFFFF"/>
          <w:lang w:val="en-US" w:eastAsia="zh-CN"/>
        </w:rPr>
        <w:t>认真组织中小学校开展2023年青少年科学调查体验活动、科学影像节活动、大篷车进校园活动、“我和妈妈学科学”活动，扩大青少年科技教育工作的参与度和覆盖面；</w:t>
      </w:r>
      <w:r>
        <w:rPr>
          <w:rFonts w:hint="eastAsia" w:ascii="仿宋_GB2312" w:hAnsi="仿宋_GB2312" w:eastAsia="仿宋_GB2312" w:cs="仿宋_GB2312"/>
          <w:b/>
          <w:bCs/>
          <w:color w:val="000000"/>
          <w:sz w:val="30"/>
          <w:szCs w:val="30"/>
          <w:shd w:val="clear" w:color="auto" w:fill="FFFFFF"/>
          <w:lang w:val="en-US" w:eastAsia="zh-CN"/>
        </w:rPr>
        <w:t>三是</w:t>
      </w:r>
      <w:r>
        <w:rPr>
          <w:rFonts w:hint="eastAsia" w:ascii="仿宋_GB2312" w:hAnsi="仿宋_GB2312" w:eastAsia="仿宋_GB2312" w:cs="仿宋_GB2312"/>
          <w:color w:val="000000"/>
          <w:sz w:val="30"/>
          <w:szCs w:val="30"/>
          <w:shd w:val="clear" w:color="auto" w:fill="FFFFFF"/>
          <w:lang w:val="en-US" w:eastAsia="zh-CN"/>
        </w:rPr>
        <w:t>继续做好全国青少年高校科学营活动四川分营的组织推荐工作；</w:t>
      </w:r>
      <w:r>
        <w:rPr>
          <w:rFonts w:hint="eastAsia" w:ascii="仿宋_GB2312" w:hAnsi="仿宋_GB2312" w:eastAsia="仿宋_GB2312" w:cs="仿宋_GB2312"/>
          <w:b/>
          <w:bCs/>
          <w:color w:val="000000"/>
          <w:sz w:val="30"/>
          <w:szCs w:val="30"/>
          <w:shd w:val="clear" w:color="auto" w:fill="FFFFFF"/>
          <w:lang w:val="en-US" w:eastAsia="zh-CN"/>
        </w:rPr>
        <w:t>四是</w:t>
      </w:r>
      <w:r>
        <w:rPr>
          <w:rFonts w:hint="eastAsia" w:ascii="仿宋_GB2312" w:hAnsi="仿宋_GB2312" w:eastAsia="仿宋_GB2312" w:cs="仿宋_GB2312"/>
          <w:color w:val="000000"/>
          <w:sz w:val="30"/>
          <w:szCs w:val="30"/>
          <w:shd w:val="clear" w:color="auto" w:fill="FFFFFF"/>
          <w:lang w:val="en-US" w:eastAsia="zh-CN"/>
        </w:rPr>
        <w:t>加大科技辅导员培训力度，着力提高科技辅导员能力水平。</w:t>
      </w:r>
    </w:p>
    <w:p>
      <w:pPr>
        <w:spacing w:line="560" w:lineRule="exact"/>
        <w:ind w:firstLine="600" w:firstLineChars="200"/>
        <w:jc w:val="left"/>
        <w:rPr>
          <w:rFonts w:hint="eastAsia" w:ascii="仿宋_GB2312" w:hAnsi="仿宋_GB2312" w:eastAsia="仿宋_GB2312" w:cs="仿宋_GB2312"/>
          <w:color w:val="000000"/>
          <w:sz w:val="30"/>
          <w:szCs w:val="30"/>
          <w:shd w:val="clear" w:color="auto" w:fill="FFFFFF"/>
          <w:lang w:val="en-US" w:eastAsia="zh-CN"/>
        </w:rPr>
      </w:pPr>
      <w:r>
        <w:rPr>
          <w:rFonts w:hint="eastAsia" w:ascii="仿宋_GB2312" w:hAnsi="仿宋_GB2312" w:eastAsia="仿宋_GB2312" w:cs="仿宋_GB2312"/>
          <w:color w:val="000000"/>
          <w:sz w:val="30"/>
          <w:szCs w:val="30"/>
          <w:shd w:val="clear" w:color="auto" w:fill="FFFFFF"/>
          <w:lang w:val="en-US" w:eastAsia="zh-CN"/>
        </w:rPr>
        <w:t>（六）扎实推进巩固脱贫攻坚实施乡村振兴战略工作。</w:t>
      </w:r>
      <w:r>
        <w:rPr>
          <w:rFonts w:hint="eastAsia" w:ascii="仿宋_GB2312" w:hAnsi="仿宋_GB2312" w:eastAsia="仿宋_GB2312" w:cs="仿宋_GB2312"/>
          <w:b/>
          <w:bCs/>
          <w:color w:val="000000"/>
          <w:sz w:val="30"/>
          <w:szCs w:val="30"/>
          <w:shd w:val="clear" w:color="auto" w:fill="FFFFFF"/>
          <w:lang w:val="en-US" w:eastAsia="zh-CN"/>
        </w:rPr>
        <w:t>一是</w:t>
      </w:r>
      <w:r>
        <w:rPr>
          <w:rFonts w:hint="eastAsia" w:ascii="仿宋_GB2312" w:hAnsi="仿宋_GB2312" w:eastAsia="仿宋_GB2312" w:cs="仿宋_GB2312"/>
          <w:color w:val="000000"/>
          <w:sz w:val="30"/>
          <w:szCs w:val="30"/>
          <w:shd w:val="clear" w:color="auto" w:fill="FFFFFF"/>
          <w:lang w:val="en-US" w:eastAsia="zh-CN"/>
        </w:rPr>
        <w:t>用好用活“三资”（资产、资源、资金），有效发挥“三资”作用，开辟村级集</w:t>
      </w:r>
      <w:r>
        <w:rPr>
          <w:rFonts w:hint="eastAsia" w:ascii="仿宋_GB2312" w:hAnsi="仿宋_GB2312" w:eastAsia="仿宋_GB2312" w:cs="仿宋_GB2312"/>
          <w:color w:val="auto"/>
          <w:sz w:val="30"/>
          <w:szCs w:val="30"/>
          <w:shd w:val="clear" w:color="auto" w:fill="FFFFFF"/>
          <w:lang w:val="en-US" w:eastAsia="zh-CN"/>
        </w:rPr>
        <w:t>体经济增收渠道，培育持续增收项目；</w:t>
      </w:r>
      <w:r>
        <w:rPr>
          <w:rFonts w:hint="eastAsia" w:ascii="仿宋_GB2312" w:hAnsi="仿宋_GB2312" w:eastAsia="仿宋_GB2312" w:cs="仿宋_GB2312"/>
          <w:b/>
          <w:bCs/>
          <w:color w:val="auto"/>
          <w:sz w:val="30"/>
          <w:szCs w:val="30"/>
          <w:shd w:val="clear" w:color="auto" w:fill="FFFFFF"/>
          <w:lang w:val="en-US" w:eastAsia="zh-CN"/>
        </w:rPr>
        <w:t>二是</w:t>
      </w:r>
      <w:r>
        <w:rPr>
          <w:rFonts w:hint="eastAsia" w:ascii="仿宋_GB2312" w:hAnsi="仿宋_GB2312" w:eastAsia="仿宋_GB2312" w:cs="仿宋_GB2312"/>
          <w:color w:val="auto"/>
          <w:sz w:val="30"/>
          <w:szCs w:val="30"/>
          <w:shd w:val="clear" w:color="auto" w:fill="FFFFFF"/>
          <w:lang w:val="en-US" w:eastAsia="zh-CN"/>
        </w:rPr>
        <w:t>在延续脱贫攻坚期间人均3元集体经济目标的基础上，力争2023年实现集体经济收入突破5万元；</w:t>
      </w:r>
      <w:r>
        <w:rPr>
          <w:rFonts w:hint="eastAsia" w:ascii="仿宋_GB2312" w:hAnsi="仿宋_GB2312" w:eastAsia="仿宋_GB2312" w:cs="仿宋_GB2312"/>
          <w:b/>
          <w:bCs/>
          <w:color w:val="auto"/>
          <w:sz w:val="30"/>
          <w:szCs w:val="30"/>
          <w:shd w:val="clear" w:color="auto" w:fill="FFFFFF"/>
          <w:lang w:val="en-US" w:eastAsia="zh-CN"/>
        </w:rPr>
        <w:t>三是</w:t>
      </w:r>
      <w:r>
        <w:rPr>
          <w:rFonts w:hint="eastAsia" w:ascii="仿宋_GB2312" w:hAnsi="仿宋_GB2312" w:eastAsia="仿宋_GB2312" w:cs="仿宋_GB2312"/>
          <w:color w:val="auto"/>
          <w:sz w:val="30"/>
          <w:szCs w:val="30"/>
          <w:shd w:val="clear" w:color="auto" w:fill="FFFFFF"/>
          <w:lang w:val="en-US" w:eastAsia="zh-CN"/>
        </w:rPr>
        <w:t>建立健全村级财务核算及群众监督内控机制等管理体</w:t>
      </w:r>
      <w:r>
        <w:rPr>
          <w:rFonts w:hint="eastAsia" w:ascii="仿宋_GB2312" w:hAnsi="仿宋_GB2312" w:eastAsia="仿宋_GB2312" w:cs="仿宋_GB2312"/>
          <w:color w:val="000000"/>
          <w:sz w:val="30"/>
          <w:szCs w:val="30"/>
          <w:shd w:val="clear" w:color="auto" w:fill="FFFFFF"/>
          <w:lang w:val="en-US" w:eastAsia="zh-CN"/>
        </w:rPr>
        <w:t>制机制，积极引导群众参与集体经济发展中来，让群众信任、支持，参与壮大集体经济；</w:t>
      </w:r>
      <w:r>
        <w:rPr>
          <w:rFonts w:hint="eastAsia" w:ascii="仿宋_GB2312" w:hAnsi="仿宋_GB2312" w:eastAsia="仿宋_GB2312" w:cs="仿宋_GB2312"/>
          <w:b/>
          <w:bCs/>
          <w:color w:val="000000"/>
          <w:sz w:val="30"/>
          <w:szCs w:val="30"/>
          <w:shd w:val="clear" w:color="auto" w:fill="FFFFFF"/>
          <w:lang w:val="en-US" w:eastAsia="zh-CN"/>
        </w:rPr>
        <w:t>四是</w:t>
      </w:r>
      <w:r>
        <w:rPr>
          <w:rFonts w:hint="eastAsia" w:ascii="仿宋_GB2312" w:hAnsi="仿宋_GB2312" w:eastAsia="仿宋_GB2312" w:cs="仿宋_GB2312"/>
          <w:color w:val="000000"/>
          <w:sz w:val="30"/>
          <w:szCs w:val="30"/>
          <w:shd w:val="clear" w:color="auto" w:fill="FFFFFF"/>
          <w:lang w:val="en-US" w:eastAsia="zh-CN"/>
        </w:rPr>
        <w:t>充分发挥集体经济支撑村级组织、服务村民、凝聚群众、强化政权建设的作用，切实有效发挥集体经济作用力量；五是计划建设巴尔村养殖场，开展5次技术培训指导，在巴尔村小建设一个科普E站，帮助解决3台一体式多媒体教学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宋体"/>
          <w:b/>
          <w:bCs/>
          <w:color w:val="666666"/>
          <w:kern w:val="0"/>
          <w:sz w:val="30"/>
          <w:szCs w:val="30"/>
          <w:lang w:val="en-US" w:eastAsia="zh-CN"/>
        </w:rPr>
      </w:pPr>
      <w:r>
        <w:rPr>
          <w:rFonts w:hint="eastAsia" w:ascii="仿宋_GB2312" w:hAnsi="仿宋_GB2312" w:eastAsia="仿宋_GB2312" w:cs="仿宋_GB2312"/>
          <w:b/>
          <w:bCs/>
          <w:color w:val="auto"/>
          <w:sz w:val="32"/>
          <w:szCs w:val="32"/>
          <w:lang w:val="en-US" w:eastAsia="zh-CN"/>
        </w:rPr>
        <w:t>二、</w:t>
      </w:r>
      <w:r>
        <w:rPr>
          <w:rFonts w:hint="eastAsia" w:ascii="仿宋" w:hAnsi="仿宋" w:eastAsia="仿宋" w:cs="宋体"/>
          <w:b/>
          <w:bCs/>
          <w:color w:val="666666"/>
          <w:kern w:val="0"/>
          <w:sz w:val="30"/>
          <w:szCs w:val="30"/>
        </w:rPr>
        <w:t>部门预算单位构成</w:t>
      </w:r>
    </w:p>
    <w:p>
      <w:pPr>
        <w:pStyle w:val="4"/>
        <w:numPr>
          <w:ilvl w:val="0"/>
          <w:numId w:val="0"/>
        </w:numPr>
        <w:ind w:firstLine="600" w:firstLineChars="200"/>
        <w:rPr>
          <w:rFonts w:hint="eastAsia" w:ascii="仿宋_GB2312" w:hAnsi="仿宋_GB2312" w:eastAsia="仿宋_GB2312" w:cs="仿宋_GB2312"/>
          <w:color w:val="auto"/>
          <w:sz w:val="30"/>
          <w:szCs w:val="30"/>
          <w:shd w:val="clear" w:color="auto" w:fill="FFFFFF"/>
        </w:rPr>
      </w:pPr>
      <w:r>
        <w:rPr>
          <w:rFonts w:hint="eastAsia" w:ascii="仿宋_GB2312" w:hAnsi="仿宋_GB2312" w:eastAsia="仿宋_GB2312" w:cs="仿宋_GB2312"/>
          <w:color w:val="auto"/>
          <w:sz w:val="30"/>
          <w:szCs w:val="30"/>
          <w:shd w:val="clear" w:color="auto" w:fill="FFFFFF"/>
        </w:rPr>
        <w:t>凉山州科学技术协会属地（市）级全额拨款独立核算单位。其中参照公务员法管理的单位1个，下属二级事业单位青少年科技活动中心1个。行政编制1</w:t>
      </w:r>
      <w:r>
        <w:rPr>
          <w:rFonts w:hint="eastAsia" w:ascii="仿宋_GB2312" w:hAnsi="仿宋_GB2312" w:eastAsia="仿宋_GB2312" w:cs="仿宋_GB2312"/>
          <w:color w:val="auto"/>
          <w:sz w:val="30"/>
          <w:szCs w:val="30"/>
          <w:shd w:val="clear" w:color="auto" w:fill="FFFFFF"/>
          <w:lang w:val="en-US" w:eastAsia="zh-CN"/>
        </w:rPr>
        <w:t>0</w:t>
      </w:r>
      <w:r>
        <w:rPr>
          <w:rFonts w:hint="eastAsia" w:ascii="仿宋_GB2312" w:hAnsi="仿宋_GB2312" w:eastAsia="仿宋_GB2312" w:cs="仿宋_GB2312"/>
          <w:color w:val="auto"/>
          <w:sz w:val="30"/>
          <w:szCs w:val="30"/>
          <w:shd w:val="clear" w:color="auto" w:fill="FFFFFF"/>
        </w:rPr>
        <w:t>人，事业编制6人。202</w:t>
      </w:r>
      <w:r>
        <w:rPr>
          <w:rFonts w:hint="eastAsia" w:ascii="仿宋_GB2312" w:hAnsi="仿宋_GB2312" w:eastAsia="仿宋_GB2312" w:cs="仿宋_GB2312"/>
          <w:color w:val="auto"/>
          <w:sz w:val="30"/>
          <w:szCs w:val="30"/>
          <w:shd w:val="clear" w:color="auto" w:fill="FFFFFF"/>
          <w:lang w:val="en-US" w:eastAsia="zh-CN"/>
        </w:rPr>
        <w:t>3</w:t>
      </w:r>
      <w:r>
        <w:rPr>
          <w:rFonts w:hint="eastAsia" w:ascii="仿宋_GB2312" w:hAnsi="仿宋_GB2312" w:eastAsia="仿宋_GB2312" w:cs="仿宋_GB2312"/>
          <w:color w:val="auto"/>
          <w:sz w:val="30"/>
          <w:szCs w:val="30"/>
          <w:shd w:val="clear" w:color="auto" w:fill="FFFFFF"/>
        </w:rPr>
        <w:t>年预算实有行政人员</w:t>
      </w:r>
      <w:r>
        <w:rPr>
          <w:rFonts w:hint="eastAsia" w:ascii="仿宋_GB2312" w:hAnsi="仿宋_GB2312" w:eastAsia="仿宋_GB2312" w:cs="仿宋_GB2312"/>
          <w:color w:val="auto"/>
          <w:sz w:val="30"/>
          <w:szCs w:val="30"/>
          <w:shd w:val="clear" w:color="auto" w:fill="FFFFFF"/>
          <w:lang w:val="en-US" w:eastAsia="zh-CN"/>
        </w:rPr>
        <w:t>9</w:t>
      </w:r>
      <w:r>
        <w:rPr>
          <w:rFonts w:hint="eastAsia" w:ascii="仿宋_GB2312" w:hAnsi="仿宋_GB2312" w:eastAsia="仿宋_GB2312" w:cs="仿宋_GB2312"/>
          <w:color w:val="auto"/>
          <w:sz w:val="30"/>
          <w:szCs w:val="30"/>
          <w:shd w:val="clear" w:color="auto" w:fill="FFFFFF"/>
        </w:rPr>
        <w:t>人，事业人员5人，离休人员1人，退休18人，共计3</w:t>
      </w:r>
      <w:r>
        <w:rPr>
          <w:rFonts w:hint="eastAsia" w:ascii="仿宋_GB2312" w:hAnsi="仿宋_GB2312" w:eastAsia="仿宋_GB2312" w:cs="仿宋_GB2312"/>
          <w:color w:val="auto"/>
          <w:sz w:val="30"/>
          <w:szCs w:val="30"/>
          <w:shd w:val="clear" w:color="auto" w:fill="FFFFFF"/>
          <w:lang w:val="en-US" w:eastAsia="zh-CN"/>
        </w:rPr>
        <w:t>3</w:t>
      </w:r>
      <w:r>
        <w:rPr>
          <w:rFonts w:hint="eastAsia" w:ascii="仿宋_GB2312" w:hAnsi="仿宋_GB2312" w:eastAsia="仿宋_GB2312" w:cs="仿宋_GB2312"/>
          <w:color w:val="auto"/>
          <w:sz w:val="30"/>
          <w:szCs w:val="30"/>
          <w:shd w:val="clear" w:color="auto" w:fill="FFFFFF"/>
        </w:rPr>
        <w:t>人。执行政府会计制度，单户录入，行政单位汇总。</w:t>
      </w:r>
    </w:p>
    <w:p>
      <w:pPr>
        <w:pStyle w:val="4"/>
        <w:numPr>
          <w:ilvl w:val="0"/>
          <w:numId w:val="0"/>
        </w:numPr>
        <w:ind w:firstLine="600" w:firstLineChars="200"/>
        <w:rPr>
          <w:rFonts w:hint="eastAsia" w:ascii="仿宋_GB2312" w:hAnsi="仿宋_GB2312" w:eastAsia="仿宋_GB2312" w:cs="仿宋_GB2312"/>
          <w:color w:val="auto"/>
          <w:sz w:val="30"/>
          <w:szCs w:val="30"/>
          <w:shd w:val="clear" w:color="auto" w:fill="FFFFFF"/>
        </w:rPr>
      </w:pPr>
      <w:r>
        <w:rPr>
          <w:rFonts w:hint="eastAsia" w:ascii="仿宋_GB2312" w:hAnsi="仿宋_GB2312" w:eastAsia="仿宋_GB2312" w:cs="仿宋_GB2312"/>
          <w:color w:val="auto"/>
          <w:sz w:val="30"/>
          <w:szCs w:val="30"/>
          <w:shd w:val="clear" w:color="auto" w:fill="FFFFFF"/>
        </w:rPr>
        <w:t>三、收支预算情况说明</w:t>
      </w:r>
    </w:p>
    <w:p>
      <w:pPr>
        <w:pStyle w:val="4"/>
        <w:numPr>
          <w:ilvl w:val="0"/>
          <w:numId w:val="0"/>
        </w:numPr>
        <w:ind w:firstLine="600" w:firstLineChars="200"/>
        <w:rPr>
          <w:rFonts w:hint="eastAsia" w:ascii="仿宋_GB2312" w:hAnsi="仿宋_GB2312" w:eastAsia="仿宋_GB2312" w:cs="仿宋_GB2312"/>
          <w:color w:val="auto"/>
          <w:sz w:val="30"/>
          <w:szCs w:val="30"/>
          <w:shd w:val="clear" w:color="auto" w:fill="FFFFFF"/>
        </w:rPr>
      </w:pPr>
      <w:r>
        <w:rPr>
          <w:rFonts w:hint="eastAsia" w:ascii="仿宋_GB2312" w:hAnsi="仿宋_GB2312" w:eastAsia="仿宋_GB2312" w:cs="仿宋_GB2312"/>
          <w:color w:val="auto"/>
          <w:sz w:val="30"/>
          <w:szCs w:val="30"/>
          <w:shd w:val="clear" w:color="auto" w:fill="FFFFFF"/>
        </w:rPr>
        <w:t xml:space="preserve"> 按照综合预算的原则，凉山州科学技术协会所有收入和支出均纳入部门预算管理。收入包括：一般公共预算拨款收入；支出包括：科学技术支出、社会保障和就业支出、医疗卫生健康支出、住房保障支出。202</w:t>
      </w:r>
      <w:r>
        <w:rPr>
          <w:rFonts w:hint="eastAsia" w:ascii="仿宋_GB2312" w:hAnsi="仿宋_GB2312" w:eastAsia="仿宋_GB2312" w:cs="仿宋_GB2312"/>
          <w:color w:val="auto"/>
          <w:sz w:val="30"/>
          <w:szCs w:val="30"/>
          <w:shd w:val="clear" w:color="auto" w:fill="FFFFFF"/>
          <w:lang w:val="en-US" w:eastAsia="zh-CN"/>
        </w:rPr>
        <w:t>3</w:t>
      </w:r>
      <w:r>
        <w:rPr>
          <w:rFonts w:hint="eastAsia" w:ascii="仿宋_GB2312" w:hAnsi="仿宋_GB2312" w:eastAsia="仿宋_GB2312" w:cs="仿宋_GB2312"/>
          <w:color w:val="auto"/>
          <w:sz w:val="30"/>
          <w:szCs w:val="30"/>
          <w:shd w:val="clear" w:color="auto" w:fill="FFFFFF"/>
        </w:rPr>
        <w:t>年收支总预算</w:t>
      </w:r>
      <w:r>
        <w:rPr>
          <w:rFonts w:hint="eastAsia" w:ascii="仿宋_GB2312" w:hAnsi="仿宋_GB2312" w:eastAsia="仿宋_GB2312" w:cs="仿宋_GB2312"/>
          <w:color w:val="auto"/>
          <w:sz w:val="30"/>
          <w:szCs w:val="30"/>
          <w:shd w:val="clear" w:color="auto" w:fill="FFFFFF"/>
          <w:lang w:val="en-US" w:eastAsia="zh-CN"/>
        </w:rPr>
        <w:t>614.51</w:t>
      </w:r>
      <w:r>
        <w:rPr>
          <w:rFonts w:hint="eastAsia" w:ascii="仿宋_GB2312" w:hAnsi="仿宋_GB2312" w:eastAsia="仿宋_GB2312" w:cs="仿宋_GB2312"/>
          <w:color w:val="auto"/>
          <w:sz w:val="30"/>
          <w:szCs w:val="30"/>
          <w:shd w:val="clear" w:color="auto" w:fill="FFFFFF"/>
        </w:rPr>
        <w:t>万元,比202</w:t>
      </w:r>
      <w:r>
        <w:rPr>
          <w:rFonts w:hint="eastAsia" w:ascii="仿宋_GB2312" w:hAnsi="仿宋_GB2312" w:eastAsia="仿宋_GB2312" w:cs="仿宋_GB2312"/>
          <w:color w:val="auto"/>
          <w:sz w:val="30"/>
          <w:szCs w:val="30"/>
          <w:shd w:val="clear" w:color="auto" w:fill="FFFFFF"/>
          <w:lang w:val="en-US" w:eastAsia="zh-CN"/>
        </w:rPr>
        <w:t>2</w:t>
      </w:r>
      <w:r>
        <w:rPr>
          <w:rFonts w:hint="eastAsia" w:ascii="仿宋_GB2312" w:hAnsi="仿宋_GB2312" w:eastAsia="仿宋_GB2312" w:cs="仿宋_GB2312"/>
          <w:color w:val="auto"/>
          <w:sz w:val="30"/>
          <w:szCs w:val="30"/>
          <w:shd w:val="clear" w:color="auto" w:fill="FFFFFF"/>
        </w:rPr>
        <w:t>年收支预算总数</w:t>
      </w:r>
      <w:r>
        <w:rPr>
          <w:rFonts w:hint="eastAsia" w:ascii="仿宋_GB2312" w:hAnsi="仿宋_GB2312" w:eastAsia="仿宋_GB2312" w:cs="仿宋_GB2312"/>
          <w:color w:val="auto"/>
          <w:sz w:val="30"/>
          <w:szCs w:val="30"/>
          <w:shd w:val="clear" w:color="auto" w:fill="FFFFFF"/>
          <w:lang w:eastAsia="zh-CN"/>
        </w:rPr>
        <w:t>增加</w:t>
      </w:r>
      <w:r>
        <w:rPr>
          <w:rFonts w:hint="eastAsia" w:ascii="仿宋_GB2312" w:hAnsi="仿宋_GB2312" w:eastAsia="仿宋_GB2312" w:cs="仿宋_GB2312"/>
          <w:color w:val="auto"/>
          <w:sz w:val="30"/>
          <w:szCs w:val="30"/>
          <w:shd w:val="clear" w:color="auto" w:fill="FFFFFF"/>
          <w:lang w:val="en-US" w:eastAsia="zh-CN"/>
        </w:rPr>
        <w:t>63.72</w:t>
      </w:r>
      <w:r>
        <w:rPr>
          <w:rFonts w:hint="eastAsia" w:ascii="仿宋_GB2312" w:hAnsi="仿宋_GB2312" w:eastAsia="仿宋_GB2312" w:cs="仿宋_GB2312"/>
          <w:color w:val="auto"/>
          <w:sz w:val="30"/>
          <w:szCs w:val="30"/>
          <w:shd w:val="clear" w:color="auto" w:fill="FFFFFF"/>
        </w:rPr>
        <w:t>万元，主要是因为</w:t>
      </w:r>
      <w:r>
        <w:rPr>
          <w:rFonts w:hint="eastAsia" w:ascii="仿宋_GB2312" w:hAnsi="仿宋_GB2312" w:eastAsia="仿宋_GB2312" w:cs="仿宋_GB2312"/>
          <w:color w:val="auto"/>
          <w:sz w:val="30"/>
          <w:szCs w:val="30"/>
          <w:shd w:val="clear" w:color="auto" w:fill="FFFFFF"/>
          <w:lang w:val="en-US" w:eastAsia="zh-CN"/>
        </w:rPr>
        <w:t>职工目标绩效奖纳入预算</w:t>
      </w:r>
      <w:r>
        <w:rPr>
          <w:rFonts w:hint="eastAsia" w:ascii="仿宋_GB2312" w:hAnsi="仿宋_GB2312" w:eastAsia="仿宋_GB2312" w:cs="仿宋_GB2312"/>
          <w:color w:val="auto"/>
          <w:sz w:val="30"/>
          <w:szCs w:val="30"/>
          <w:shd w:val="clear" w:color="auto" w:fill="FFFFFF"/>
        </w:rPr>
        <w:t>而增加当年一般公共预算拨款。</w:t>
      </w:r>
    </w:p>
    <w:p>
      <w:pPr>
        <w:pStyle w:val="4"/>
        <w:numPr>
          <w:ilvl w:val="0"/>
          <w:numId w:val="0"/>
        </w:numPr>
        <w:ind w:firstLine="600" w:firstLineChars="200"/>
        <w:rPr>
          <w:rFonts w:hint="eastAsia" w:ascii="仿宋_GB2312" w:hAnsi="仿宋_GB2312" w:eastAsia="仿宋_GB2312" w:cs="仿宋_GB2312"/>
          <w:color w:val="auto"/>
          <w:sz w:val="30"/>
          <w:szCs w:val="30"/>
          <w:shd w:val="clear" w:color="auto" w:fill="FFFFFF"/>
        </w:rPr>
      </w:pPr>
      <w:r>
        <w:rPr>
          <w:rFonts w:hint="eastAsia" w:ascii="仿宋_GB2312" w:hAnsi="仿宋_GB2312" w:eastAsia="仿宋_GB2312" w:cs="仿宋_GB2312"/>
          <w:color w:val="auto"/>
          <w:sz w:val="30"/>
          <w:szCs w:val="30"/>
          <w:shd w:val="clear" w:color="auto" w:fill="FFFFFF"/>
        </w:rPr>
        <w:t>（一）收入预算情况。</w:t>
      </w:r>
    </w:p>
    <w:p>
      <w:pPr>
        <w:pStyle w:val="4"/>
        <w:numPr>
          <w:ilvl w:val="0"/>
          <w:numId w:val="0"/>
        </w:numPr>
        <w:ind w:firstLine="600" w:firstLineChars="200"/>
        <w:rPr>
          <w:rFonts w:hint="eastAsia" w:ascii="仿宋_GB2312" w:hAnsi="仿宋_GB2312" w:eastAsia="仿宋_GB2312" w:cs="仿宋_GB2312"/>
          <w:color w:val="auto"/>
          <w:sz w:val="30"/>
          <w:szCs w:val="30"/>
          <w:shd w:val="clear" w:color="auto" w:fill="FFFFFF"/>
        </w:rPr>
      </w:pPr>
      <w:r>
        <w:rPr>
          <w:rFonts w:hint="eastAsia" w:ascii="仿宋_GB2312" w:hAnsi="仿宋_GB2312" w:eastAsia="仿宋_GB2312" w:cs="仿宋_GB2312"/>
          <w:color w:val="auto"/>
          <w:sz w:val="30"/>
          <w:szCs w:val="30"/>
          <w:shd w:val="clear" w:color="auto" w:fill="FFFFFF"/>
        </w:rPr>
        <w:t>202</w:t>
      </w:r>
      <w:r>
        <w:rPr>
          <w:rFonts w:hint="eastAsia" w:ascii="仿宋_GB2312" w:hAnsi="仿宋_GB2312" w:eastAsia="仿宋_GB2312" w:cs="仿宋_GB2312"/>
          <w:color w:val="auto"/>
          <w:sz w:val="30"/>
          <w:szCs w:val="30"/>
          <w:shd w:val="clear" w:color="auto" w:fill="FFFFFF"/>
          <w:lang w:val="en-US" w:eastAsia="zh-CN"/>
        </w:rPr>
        <w:t>3</w:t>
      </w:r>
      <w:r>
        <w:rPr>
          <w:rFonts w:hint="eastAsia" w:ascii="仿宋_GB2312" w:hAnsi="仿宋_GB2312" w:eastAsia="仿宋_GB2312" w:cs="仿宋_GB2312"/>
          <w:color w:val="auto"/>
          <w:sz w:val="30"/>
          <w:szCs w:val="30"/>
          <w:shd w:val="clear" w:color="auto" w:fill="FFFFFF"/>
        </w:rPr>
        <w:t>年收入预算</w:t>
      </w:r>
      <w:r>
        <w:rPr>
          <w:rFonts w:hint="eastAsia" w:ascii="仿宋_GB2312" w:hAnsi="仿宋_GB2312" w:eastAsia="仿宋_GB2312" w:cs="仿宋_GB2312"/>
          <w:color w:val="auto"/>
          <w:sz w:val="30"/>
          <w:szCs w:val="30"/>
          <w:shd w:val="clear" w:color="auto" w:fill="FFFFFF"/>
          <w:lang w:val="en-US" w:eastAsia="zh-CN"/>
        </w:rPr>
        <w:t>614.51</w:t>
      </w:r>
      <w:r>
        <w:rPr>
          <w:rFonts w:hint="eastAsia" w:ascii="仿宋_GB2312" w:hAnsi="仿宋_GB2312" w:eastAsia="仿宋_GB2312" w:cs="仿宋_GB2312"/>
          <w:color w:val="auto"/>
          <w:sz w:val="30"/>
          <w:szCs w:val="30"/>
          <w:shd w:val="clear" w:color="auto" w:fill="FFFFFF"/>
        </w:rPr>
        <w:t>万元，其中：上年结转0万元，占0%；一般公共预算拨款收入</w:t>
      </w:r>
      <w:r>
        <w:rPr>
          <w:rFonts w:hint="eastAsia" w:ascii="仿宋_GB2312" w:hAnsi="仿宋_GB2312" w:eastAsia="仿宋_GB2312" w:cs="仿宋_GB2312"/>
          <w:color w:val="auto"/>
          <w:sz w:val="30"/>
          <w:szCs w:val="30"/>
          <w:shd w:val="clear" w:color="auto" w:fill="FFFFFF"/>
          <w:lang w:val="en-US" w:eastAsia="zh-CN"/>
        </w:rPr>
        <w:t>614.51</w:t>
      </w:r>
      <w:r>
        <w:rPr>
          <w:rFonts w:hint="eastAsia" w:ascii="仿宋_GB2312" w:hAnsi="仿宋_GB2312" w:eastAsia="仿宋_GB2312" w:cs="仿宋_GB2312"/>
          <w:color w:val="auto"/>
          <w:sz w:val="30"/>
          <w:szCs w:val="30"/>
          <w:shd w:val="clear" w:color="auto" w:fill="FFFFFF"/>
        </w:rPr>
        <w:t>万元，占100%。</w:t>
      </w:r>
    </w:p>
    <w:p>
      <w:pPr>
        <w:pStyle w:val="4"/>
        <w:numPr>
          <w:ilvl w:val="0"/>
          <w:numId w:val="0"/>
        </w:numPr>
        <w:ind w:firstLine="600" w:firstLineChars="200"/>
        <w:rPr>
          <w:rFonts w:hint="eastAsia" w:ascii="仿宋_GB2312" w:hAnsi="仿宋_GB2312" w:eastAsia="仿宋_GB2312" w:cs="仿宋_GB2312"/>
          <w:color w:val="auto"/>
          <w:sz w:val="30"/>
          <w:szCs w:val="30"/>
          <w:shd w:val="clear" w:color="auto" w:fill="FFFFFF"/>
        </w:rPr>
      </w:pPr>
      <w:r>
        <w:rPr>
          <w:rFonts w:hint="eastAsia" w:ascii="仿宋_GB2312" w:hAnsi="仿宋_GB2312" w:eastAsia="仿宋_GB2312" w:cs="仿宋_GB2312"/>
          <w:color w:val="auto"/>
          <w:sz w:val="30"/>
          <w:szCs w:val="30"/>
          <w:shd w:val="clear" w:color="auto" w:fill="FFFFFF"/>
        </w:rPr>
        <w:t>（二）支出预算情况。</w:t>
      </w:r>
    </w:p>
    <w:p>
      <w:pPr>
        <w:pStyle w:val="4"/>
        <w:numPr>
          <w:ilvl w:val="0"/>
          <w:numId w:val="0"/>
        </w:numPr>
        <w:ind w:firstLine="600" w:firstLineChars="200"/>
        <w:rPr>
          <w:rFonts w:hint="eastAsia" w:ascii="仿宋_GB2312" w:hAnsi="仿宋_GB2312" w:eastAsia="仿宋_GB2312" w:cs="仿宋_GB2312"/>
          <w:color w:val="auto"/>
          <w:sz w:val="30"/>
          <w:szCs w:val="30"/>
          <w:shd w:val="clear" w:color="auto" w:fill="FFFFFF"/>
        </w:rPr>
      </w:pPr>
      <w:r>
        <w:rPr>
          <w:rFonts w:hint="eastAsia" w:ascii="仿宋_GB2312" w:hAnsi="仿宋_GB2312" w:eastAsia="仿宋_GB2312" w:cs="仿宋_GB2312"/>
          <w:color w:val="auto"/>
          <w:sz w:val="30"/>
          <w:szCs w:val="30"/>
          <w:shd w:val="clear" w:color="auto" w:fill="FFFFFF"/>
        </w:rPr>
        <w:t>202</w:t>
      </w:r>
      <w:r>
        <w:rPr>
          <w:rFonts w:hint="eastAsia" w:ascii="仿宋_GB2312" w:hAnsi="仿宋_GB2312" w:eastAsia="仿宋_GB2312" w:cs="仿宋_GB2312"/>
          <w:color w:val="auto"/>
          <w:sz w:val="30"/>
          <w:szCs w:val="30"/>
          <w:shd w:val="clear" w:color="auto" w:fill="FFFFFF"/>
          <w:lang w:val="en-US" w:eastAsia="zh-CN"/>
        </w:rPr>
        <w:t>3</w:t>
      </w:r>
      <w:r>
        <w:rPr>
          <w:rFonts w:hint="eastAsia" w:ascii="仿宋_GB2312" w:hAnsi="仿宋_GB2312" w:eastAsia="仿宋_GB2312" w:cs="仿宋_GB2312"/>
          <w:color w:val="auto"/>
          <w:sz w:val="30"/>
          <w:szCs w:val="30"/>
          <w:shd w:val="clear" w:color="auto" w:fill="FFFFFF"/>
        </w:rPr>
        <w:t>年支出预算</w:t>
      </w:r>
      <w:r>
        <w:rPr>
          <w:rFonts w:hint="eastAsia" w:ascii="仿宋_GB2312" w:hAnsi="仿宋_GB2312" w:eastAsia="仿宋_GB2312" w:cs="仿宋_GB2312"/>
          <w:color w:val="auto"/>
          <w:sz w:val="30"/>
          <w:szCs w:val="30"/>
          <w:shd w:val="clear" w:color="auto" w:fill="FFFFFF"/>
          <w:lang w:val="en-US" w:eastAsia="zh-CN"/>
        </w:rPr>
        <w:t>614.51</w:t>
      </w:r>
      <w:r>
        <w:rPr>
          <w:rFonts w:hint="eastAsia" w:ascii="仿宋_GB2312" w:hAnsi="仿宋_GB2312" w:eastAsia="仿宋_GB2312" w:cs="仿宋_GB2312"/>
          <w:color w:val="auto"/>
          <w:sz w:val="30"/>
          <w:szCs w:val="30"/>
          <w:shd w:val="clear" w:color="auto" w:fill="FFFFFF"/>
        </w:rPr>
        <w:t>万元，其中：基本支出</w:t>
      </w:r>
      <w:r>
        <w:rPr>
          <w:rFonts w:hint="eastAsia" w:ascii="仿宋_GB2312" w:hAnsi="仿宋_GB2312" w:eastAsia="仿宋_GB2312" w:cs="仿宋_GB2312"/>
          <w:color w:val="auto"/>
          <w:sz w:val="30"/>
          <w:szCs w:val="30"/>
          <w:shd w:val="clear" w:color="auto" w:fill="FFFFFF"/>
          <w:lang w:val="en-US" w:eastAsia="zh-CN"/>
        </w:rPr>
        <w:t>400.51</w:t>
      </w:r>
      <w:r>
        <w:rPr>
          <w:rFonts w:hint="eastAsia" w:ascii="仿宋_GB2312" w:hAnsi="仿宋_GB2312" w:eastAsia="仿宋_GB2312" w:cs="仿宋_GB2312"/>
          <w:color w:val="auto"/>
          <w:sz w:val="30"/>
          <w:szCs w:val="30"/>
          <w:shd w:val="clear" w:color="auto" w:fill="FFFFFF"/>
        </w:rPr>
        <w:t>万元，占</w:t>
      </w:r>
      <w:r>
        <w:rPr>
          <w:rFonts w:hint="eastAsia" w:ascii="仿宋_GB2312" w:hAnsi="仿宋_GB2312" w:eastAsia="仿宋_GB2312" w:cs="仿宋_GB2312"/>
          <w:color w:val="auto"/>
          <w:sz w:val="30"/>
          <w:szCs w:val="30"/>
          <w:shd w:val="clear" w:color="auto" w:fill="FFFFFF"/>
          <w:lang w:val="en-US" w:eastAsia="zh-CN"/>
        </w:rPr>
        <w:t>65.18</w:t>
      </w:r>
      <w:r>
        <w:rPr>
          <w:rFonts w:hint="eastAsia" w:ascii="仿宋_GB2312" w:hAnsi="仿宋_GB2312" w:eastAsia="仿宋_GB2312" w:cs="仿宋_GB2312"/>
          <w:color w:val="auto"/>
          <w:sz w:val="30"/>
          <w:szCs w:val="30"/>
          <w:shd w:val="clear" w:color="auto" w:fill="FFFFFF"/>
        </w:rPr>
        <w:t>%；项目支出</w:t>
      </w:r>
      <w:r>
        <w:rPr>
          <w:rFonts w:hint="eastAsia" w:ascii="仿宋_GB2312" w:hAnsi="仿宋_GB2312" w:eastAsia="仿宋_GB2312" w:cs="仿宋_GB2312"/>
          <w:color w:val="auto"/>
          <w:sz w:val="30"/>
          <w:szCs w:val="30"/>
          <w:shd w:val="clear" w:color="auto" w:fill="FFFFFF"/>
          <w:lang w:val="en-US" w:eastAsia="zh-CN"/>
        </w:rPr>
        <w:t>214</w:t>
      </w:r>
      <w:r>
        <w:rPr>
          <w:rFonts w:hint="eastAsia" w:ascii="仿宋_GB2312" w:hAnsi="仿宋_GB2312" w:eastAsia="仿宋_GB2312" w:cs="仿宋_GB2312"/>
          <w:color w:val="auto"/>
          <w:sz w:val="30"/>
          <w:szCs w:val="30"/>
          <w:shd w:val="clear" w:color="auto" w:fill="FFFFFF"/>
        </w:rPr>
        <w:t>万元，占</w:t>
      </w:r>
      <w:r>
        <w:rPr>
          <w:rFonts w:hint="eastAsia" w:ascii="仿宋_GB2312" w:hAnsi="仿宋_GB2312" w:eastAsia="仿宋_GB2312" w:cs="仿宋_GB2312"/>
          <w:color w:val="auto"/>
          <w:sz w:val="30"/>
          <w:szCs w:val="30"/>
          <w:shd w:val="clear" w:color="auto" w:fill="FFFFFF"/>
          <w:lang w:val="en-US" w:eastAsia="zh-CN"/>
        </w:rPr>
        <w:t>34.82</w:t>
      </w:r>
      <w:r>
        <w:rPr>
          <w:rFonts w:hint="eastAsia" w:ascii="仿宋_GB2312" w:hAnsi="仿宋_GB2312" w:eastAsia="仿宋_GB2312" w:cs="仿宋_GB2312"/>
          <w:color w:val="auto"/>
          <w:sz w:val="30"/>
          <w:szCs w:val="30"/>
          <w:shd w:val="clear" w:color="auto" w:fill="FFFFFF"/>
        </w:rPr>
        <w:t>%。</w:t>
      </w:r>
    </w:p>
    <w:p>
      <w:pPr>
        <w:pStyle w:val="4"/>
        <w:numPr>
          <w:ilvl w:val="0"/>
          <w:numId w:val="0"/>
        </w:numPr>
        <w:ind w:firstLine="600" w:firstLineChars="200"/>
        <w:rPr>
          <w:rFonts w:hint="eastAsia" w:ascii="仿宋_GB2312" w:hAnsi="仿宋_GB2312" w:eastAsia="仿宋_GB2312" w:cs="仿宋_GB2312"/>
          <w:color w:val="auto"/>
          <w:sz w:val="30"/>
          <w:szCs w:val="30"/>
          <w:shd w:val="clear" w:color="auto" w:fill="FFFFFF"/>
        </w:rPr>
      </w:pPr>
      <w:r>
        <w:rPr>
          <w:rFonts w:hint="eastAsia" w:ascii="仿宋_GB2312" w:hAnsi="仿宋_GB2312" w:eastAsia="仿宋_GB2312" w:cs="仿宋_GB2312"/>
          <w:color w:val="auto"/>
          <w:sz w:val="30"/>
          <w:szCs w:val="30"/>
          <w:shd w:val="clear" w:color="auto" w:fill="FFFFFF"/>
        </w:rPr>
        <w:t>四、财政拨款收支预算情况说明</w:t>
      </w:r>
    </w:p>
    <w:p>
      <w:pPr>
        <w:pStyle w:val="4"/>
        <w:numPr>
          <w:ilvl w:val="0"/>
          <w:numId w:val="0"/>
        </w:numPr>
        <w:ind w:firstLine="600" w:firstLineChars="200"/>
        <w:rPr>
          <w:rFonts w:hint="eastAsia" w:ascii="仿宋_GB2312" w:hAnsi="仿宋_GB2312" w:eastAsia="仿宋_GB2312" w:cs="仿宋_GB2312"/>
          <w:color w:val="auto"/>
          <w:sz w:val="30"/>
          <w:szCs w:val="30"/>
          <w:shd w:val="clear" w:color="auto" w:fill="FFFFFF"/>
        </w:rPr>
      </w:pPr>
      <w:r>
        <w:rPr>
          <w:rFonts w:hint="eastAsia" w:ascii="仿宋_GB2312" w:hAnsi="仿宋_GB2312" w:eastAsia="仿宋_GB2312" w:cs="仿宋_GB2312"/>
          <w:color w:val="auto"/>
          <w:sz w:val="30"/>
          <w:szCs w:val="30"/>
          <w:shd w:val="clear" w:color="auto" w:fill="FFFFFF"/>
        </w:rPr>
        <w:t>202</w:t>
      </w:r>
      <w:r>
        <w:rPr>
          <w:rFonts w:hint="eastAsia" w:ascii="仿宋_GB2312" w:hAnsi="仿宋_GB2312" w:eastAsia="仿宋_GB2312" w:cs="仿宋_GB2312"/>
          <w:color w:val="auto"/>
          <w:sz w:val="30"/>
          <w:szCs w:val="30"/>
          <w:shd w:val="clear" w:color="auto" w:fill="FFFFFF"/>
          <w:lang w:val="en-US" w:eastAsia="zh-CN"/>
        </w:rPr>
        <w:t>3</w:t>
      </w:r>
      <w:r>
        <w:rPr>
          <w:rFonts w:hint="eastAsia" w:ascii="仿宋_GB2312" w:hAnsi="仿宋_GB2312" w:eastAsia="仿宋_GB2312" w:cs="仿宋_GB2312"/>
          <w:color w:val="auto"/>
          <w:sz w:val="30"/>
          <w:szCs w:val="30"/>
          <w:shd w:val="clear" w:color="auto" w:fill="FFFFFF"/>
        </w:rPr>
        <w:t>年收支总预算</w:t>
      </w:r>
      <w:r>
        <w:rPr>
          <w:rFonts w:hint="eastAsia" w:ascii="仿宋_GB2312" w:hAnsi="仿宋_GB2312" w:eastAsia="仿宋_GB2312" w:cs="仿宋_GB2312"/>
          <w:color w:val="auto"/>
          <w:sz w:val="30"/>
          <w:szCs w:val="30"/>
          <w:shd w:val="clear" w:color="auto" w:fill="FFFFFF"/>
          <w:lang w:val="en-US" w:eastAsia="zh-CN"/>
        </w:rPr>
        <w:t>614.51</w:t>
      </w:r>
      <w:r>
        <w:rPr>
          <w:rFonts w:hint="eastAsia" w:ascii="仿宋_GB2312" w:hAnsi="仿宋_GB2312" w:eastAsia="仿宋_GB2312" w:cs="仿宋_GB2312"/>
          <w:color w:val="auto"/>
          <w:sz w:val="30"/>
          <w:szCs w:val="30"/>
          <w:shd w:val="clear" w:color="auto" w:fill="FFFFFF"/>
        </w:rPr>
        <w:t>万元,比202</w:t>
      </w:r>
      <w:r>
        <w:rPr>
          <w:rFonts w:hint="eastAsia" w:ascii="仿宋_GB2312" w:hAnsi="仿宋_GB2312" w:eastAsia="仿宋_GB2312" w:cs="仿宋_GB2312"/>
          <w:color w:val="auto"/>
          <w:sz w:val="30"/>
          <w:szCs w:val="30"/>
          <w:shd w:val="clear" w:color="auto" w:fill="FFFFFF"/>
          <w:lang w:val="en-US" w:eastAsia="zh-CN"/>
        </w:rPr>
        <w:t>2</w:t>
      </w:r>
      <w:r>
        <w:rPr>
          <w:rFonts w:hint="eastAsia" w:ascii="仿宋_GB2312" w:hAnsi="仿宋_GB2312" w:eastAsia="仿宋_GB2312" w:cs="仿宋_GB2312"/>
          <w:color w:val="auto"/>
          <w:sz w:val="30"/>
          <w:szCs w:val="30"/>
          <w:shd w:val="clear" w:color="auto" w:fill="FFFFFF"/>
        </w:rPr>
        <w:t>年收支预算总数</w:t>
      </w:r>
      <w:r>
        <w:rPr>
          <w:rFonts w:hint="eastAsia" w:ascii="仿宋_GB2312" w:hAnsi="仿宋_GB2312" w:eastAsia="仿宋_GB2312" w:cs="仿宋_GB2312"/>
          <w:color w:val="auto"/>
          <w:sz w:val="30"/>
          <w:szCs w:val="30"/>
          <w:shd w:val="clear" w:color="auto" w:fill="FFFFFF"/>
          <w:lang w:eastAsia="zh-CN"/>
        </w:rPr>
        <w:t>增加</w:t>
      </w:r>
      <w:r>
        <w:rPr>
          <w:rFonts w:hint="eastAsia" w:ascii="仿宋_GB2312" w:hAnsi="仿宋_GB2312" w:eastAsia="仿宋_GB2312" w:cs="仿宋_GB2312"/>
          <w:color w:val="auto"/>
          <w:sz w:val="30"/>
          <w:szCs w:val="30"/>
          <w:shd w:val="clear" w:color="auto" w:fill="FFFFFF"/>
          <w:lang w:val="en-US" w:eastAsia="zh-CN"/>
        </w:rPr>
        <w:t>63.72</w:t>
      </w:r>
      <w:r>
        <w:rPr>
          <w:rFonts w:hint="eastAsia" w:ascii="仿宋_GB2312" w:hAnsi="仿宋_GB2312" w:eastAsia="仿宋_GB2312" w:cs="仿宋_GB2312"/>
          <w:color w:val="auto"/>
          <w:sz w:val="30"/>
          <w:szCs w:val="30"/>
          <w:shd w:val="clear" w:color="auto" w:fill="FFFFFF"/>
        </w:rPr>
        <w:t>万元，主要是因为</w:t>
      </w:r>
      <w:r>
        <w:rPr>
          <w:rFonts w:hint="eastAsia" w:ascii="仿宋_GB2312" w:hAnsi="仿宋_GB2312" w:eastAsia="仿宋_GB2312" w:cs="仿宋_GB2312"/>
          <w:color w:val="auto"/>
          <w:sz w:val="30"/>
          <w:szCs w:val="30"/>
          <w:shd w:val="clear" w:color="auto" w:fill="FFFFFF"/>
          <w:lang w:val="en-US" w:eastAsia="zh-CN"/>
        </w:rPr>
        <w:t>职工目标绩效奖纳入预算</w:t>
      </w:r>
      <w:r>
        <w:rPr>
          <w:rFonts w:hint="eastAsia" w:ascii="仿宋_GB2312" w:hAnsi="仿宋_GB2312" w:eastAsia="仿宋_GB2312" w:cs="仿宋_GB2312"/>
          <w:color w:val="auto"/>
          <w:sz w:val="30"/>
          <w:szCs w:val="30"/>
          <w:shd w:val="clear" w:color="auto" w:fill="FFFFFF"/>
        </w:rPr>
        <w:t>而增加当年一般公共预算拨款。</w:t>
      </w:r>
    </w:p>
    <w:p>
      <w:pPr>
        <w:pStyle w:val="4"/>
        <w:numPr>
          <w:ilvl w:val="0"/>
          <w:numId w:val="0"/>
        </w:numPr>
        <w:ind w:firstLine="600" w:firstLineChars="200"/>
        <w:rPr>
          <w:rFonts w:hint="eastAsia" w:ascii="仿宋_GB2312" w:hAnsi="仿宋_GB2312" w:eastAsia="仿宋_GB2312" w:cs="仿宋_GB2312"/>
          <w:color w:val="auto"/>
          <w:sz w:val="30"/>
          <w:szCs w:val="30"/>
          <w:shd w:val="clear" w:color="auto" w:fill="FFFFFF"/>
        </w:rPr>
      </w:pPr>
      <w:r>
        <w:rPr>
          <w:rFonts w:hint="eastAsia" w:ascii="仿宋_GB2312" w:hAnsi="仿宋_GB2312" w:eastAsia="仿宋_GB2312" w:cs="仿宋_GB2312"/>
          <w:color w:val="auto"/>
          <w:sz w:val="30"/>
          <w:szCs w:val="30"/>
          <w:shd w:val="clear" w:color="auto" w:fill="FFFFFF"/>
        </w:rPr>
        <w:t>收入包括：本年一般公共预算拨款收入</w:t>
      </w:r>
      <w:r>
        <w:rPr>
          <w:rFonts w:hint="eastAsia" w:ascii="仿宋_GB2312" w:hAnsi="仿宋_GB2312" w:eastAsia="仿宋_GB2312" w:cs="仿宋_GB2312"/>
          <w:color w:val="auto"/>
          <w:sz w:val="30"/>
          <w:szCs w:val="30"/>
          <w:shd w:val="clear" w:color="auto" w:fill="FFFFFF"/>
          <w:lang w:val="en-US" w:eastAsia="zh-CN"/>
        </w:rPr>
        <w:t>614.51</w:t>
      </w:r>
      <w:r>
        <w:rPr>
          <w:rFonts w:hint="eastAsia" w:ascii="仿宋_GB2312" w:hAnsi="仿宋_GB2312" w:eastAsia="仿宋_GB2312" w:cs="仿宋_GB2312"/>
          <w:color w:val="auto"/>
          <w:sz w:val="30"/>
          <w:szCs w:val="30"/>
          <w:shd w:val="clear" w:color="auto" w:fill="FFFFFF"/>
        </w:rPr>
        <w:t>万元、上年结转一般公共预算拨款收入0万元；支出包括：科学技术支出</w:t>
      </w:r>
      <w:r>
        <w:rPr>
          <w:rFonts w:hint="eastAsia" w:ascii="仿宋_GB2312" w:hAnsi="仿宋_GB2312" w:eastAsia="仿宋_GB2312" w:cs="仿宋_GB2312"/>
          <w:color w:val="auto"/>
          <w:sz w:val="30"/>
          <w:szCs w:val="30"/>
          <w:shd w:val="clear" w:color="auto" w:fill="FFFFFF"/>
          <w:lang w:val="en-US" w:eastAsia="zh-CN"/>
        </w:rPr>
        <w:t>517.41</w:t>
      </w:r>
      <w:r>
        <w:rPr>
          <w:rFonts w:hint="eastAsia" w:ascii="仿宋_GB2312" w:hAnsi="仿宋_GB2312" w:eastAsia="仿宋_GB2312" w:cs="仿宋_GB2312"/>
          <w:color w:val="auto"/>
          <w:sz w:val="30"/>
          <w:szCs w:val="30"/>
          <w:shd w:val="clear" w:color="auto" w:fill="FFFFFF"/>
        </w:rPr>
        <w:t>万元、社会保障和就业支出</w:t>
      </w:r>
      <w:r>
        <w:rPr>
          <w:rFonts w:hint="eastAsia" w:ascii="仿宋_GB2312" w:hAnsi="仿宋_GB2312" w:eastAsia="仿宋_GB2312" w:cs="仿宋_GB2312"/>
          <w:color w:val="auto"/>
          <w:sz w:val="30"/>
          <w:szCs w:val="30"/>
          <w:shd w:val="clear" w:color="auto" w:fill="FFFFFF"/>
          <w:lang w:val="en-US" w:eastAsia="zh-CN"/>
        </w:rPr>
        <w:t>53.47</w:t>
      </w:r>
      <w:r>
        <w:rPr>
          <w:rFonts w:hint="eastAsia" w:ascii="仿宋_GB2312" w:hAnsi="仿宋_GB2312" w:eastAsia="仿宋_GB2312" w:cs="仿宋_GB2312"/>
          <w:color w:val="auto"/>
          <w:sz w:val="30"/>
          <w:szCs w:val="30"/>
          <w:shd w:val="clear" w:color="auto" w:fill="FFFFFF"/>
        </w:rPr>
        <w:t>万元、卫生健康支出</w:t>
      </w:r>
      <w:r>
        <w:rPr>
          <w:rFonts w:hint="eastAsia" w:ascii="仿宋_GB2312" w:hAnsi="仿宋_GB2312" w:eastAsia="仿宋_GB2312" w:cs="仿宋_GB2312"/>
          <w:color w:val="auto"/>
          <w:sz w:val="30"/>
          <w:szCs w:val="30"/>
          <w:shd w:val="clear" w:color="auto" w:fill="FFFFFF"/>
          <w:lang w:val="en-US" w:eastAsia="zh-CN"/>
        </w:rPr>
        <w:t>20.61</w:t>
      </w:r>
      <w:r>
        <w:rPr>
          <w:rFonts w:hint="eastAsia" w:ascii="仿宋_GB2312" w:hAnsi="仿宋_GB2312" w:eastAsia="仿宋_GB2312" w:cs="仿宋_GB2312"/>
          <w:color w:val="auto"/>
          <w:sz w:val="30"/>
          <w:szCs w:val="30"/>
          <w:shd w:val="clear" w:color="auto" w:fill="FFFFFF"/>
        </w:rPr>
        <w:t>万元、住房保障支出</w:t>
      </w:r>
      <w:r>
        <w:rPr>
          <w:rFonts w:hint="eastAsia" w:ascii="仿宋_GB2312" w:hAnsi="仿宋_GB2312" w:eastAsia="仿宋_GB2312" w:cs="仿宋_GB2312"/>
          <w:color w:val="auto"/>
          <w:sz w:val="30"/>
          <w:szCs w:val="30"/>
          <w:shd w:val="clear" w:color="auto" w:fill="FFFFFF"/>
          <w:lang w:val="en-US" w:eastAsia="zh-CN"/>
        </w:rPr>
        <w:t>23.03</w:t>
      </w:r>
      <w:r>
        <w:rPr>
          <w:rFonts w:hint="eastAsia" w:ascii="仿宋_GB2312" w:hAnsi="仿宋_GB2312" w:eastAsia="仿宋_GB2312" w:cs="仿宋_GB2312"/>
          <w:color w:val="auto"/>
          <w:sz w:val="30"/>
          <w:szCs w:val="30"/>
          <w:shd w:val="clear" w:color="auto" w:fill="FFFFFF"/>
        </w:rPr>
        <w:t>万元。</w:t>
      </w:r>
    </w:p>
    <w:p>
      <w:pPr>
        <w:pStyle w:val="4"/>
        <w:numPr>
          <w:ilvl w:val="0"/>
          <w:numId w:val="0"/>
        </w:numPr>
        <w:ind w:firstLine="600" w:firstLineChars="200"/>
        <w:rPr>
          <w:rFonts w:hint="eastAsia" w:ascii="仿宋_GB2312" w:hAnsi="仿宋_GB2312" w:eastAsia="仿宋_GB2312" w:cs="仿宋_GB2312"/>
          <w:color w:val="auto"/>
          <w:sz w:val="30"/>
          <w:szCs w:val="30"/>
          <w:shd w:val="clear" w:color="auto" w:fill="FFFFFF"/>
        </w:rPr>
      </w:pPr>
      <w:r>
        <w:rPr>
          <w:rFonts w:hint="eastAsia" w:ascii="仿宋_GB2312" w:hAnsi="仿宋_GB2312" w:eastAsia="仿宋_GB2312" w:cs="仿宋_GB2312"/>
          <w:color w:val="auto"/>
          <w:sz w:val="30"/>
          <w:szCs w:val="30"/>
          <w:shd w:val="clear" w:color="auto" w:fill="FFFFFF"/>
        </w:rPr>
        <w:t>五、一般公共预算当年拨款情况说明</w:t>
      </w:r>
    </w:p>
    <w:p>
      <w:pPr>
        <w:pStyle w:val="4"/>
        <w:numPr>
          <w:ilvl w:val="0"/>
          <w:numId w:val="0"/>
        </w:numPr>
        <w:ind w:firstLine="600" w:firstLineChars="200"/>
        <w:rPr>
          <w:rFonts w:hint="eastAsia" w:ascii="仿宋" w:hAnsi="仿宋" w:eastAsia="仿宋" w:cs="宋体"/>
          <w:color w:val="auto"/>
          <w:kern w:val="0"/>
          <w:sz w:val="30"/>
          <w:szCs w:val="30"/>
          <w:lang w:val="en-US" w:eastAsia="zh-CN" w:bidi="ar-SA"/>
        </w:rPr>
      </w:pPr>
      <w:r>
        <w:rPr>
          <w:rFonts w:hint="eastAsia" w:ascii="仿宋_GB2312" w:hAnsi="仿宋_GB2312" w:eastAsia="仿宋_GB2312" w:cs="仿宋_GB2312"/>
          <w:color w:val="auto"/>
          <w:sz w:val="30"/>
          <w:szCs w:val="30"/>
          <w:shd w:val="clear" w:color="auto" w:fill="FFFFFF"/>
        </w:rPr>
        <w:t>（一）一般公共预算当年拨款规模变化情况。</w:t>
      </w:r>
      <w:r>
        <w:rPr>
          <w:rFonts w:hint="eastAsia" w:ascii="仿宋" w:hAnsi="仿宋" w:eastAsia="仿宋" w:cs="宋体"/>
          <w:color w:val="auto"/>
          <w:kern w:val="0"/>
          <w:sz w:val="30"/>
          <w:szCs w:val="30"/>
        </w:rPr>
        <w:t>凉山州科学技术协会202</w:t>
      </w:r>
      <w:r>
        <w:rPr>
          <w:rFonts w:hint="eastAsia" w:ascii="仿宋" w:hAnsi="仿宋" w:eastAsia="仿宋" w:cs="宋体"/>
          <w:color w:val="auto"/>
          <w:kern w:val="0"/>
          <w:sz w:val="30"/>
          <w:szCs w:val="30"/>
          <w:lang w:val="en-US" w:eastAsia="zh-CN"/>
        </w:rPr>
        <w:t>3</w:t>
      </w:r>
      <w:r>
        <w:rPr>
          <w:rFonts w:hint="eastAsia" w:ascii="仿宋" w:hAnsi="仿宋" w:eastAsia="仿宋" w:cs="宋体"/>
          <w:color w:val="auto"/>
          <w:kern w:val="0"/>
          <w:sz w:val="30"/>
          <w:szCs w:val="30"/>
        </w:rPr>
        <w:t>年一般公共预算当年拨款预算</w:t>
      </w:r>
      <w:r>
        <w:rPr>
          <w:rFonts w:hint="eastAsia" w:ascii="仿宋_GB2312" w:hAnsi="仿宋_GB2312" w:eastAsia="仿宋_GB2312" w:cs="仿宋_GB2312"/>
          <w:color w:val="auto"/>
          <w:sz w:val="30"/>
          <w:szCs w:val="30"/>
          <w:shd w:val="clear" w:color="auto" w:fill="FFFFFF"/>
          <w:lang w:val="en-US" w:eastAsia="zh-CN"/>
        </w:rPr>
        <w:t>614.51</w:t>
      </w:r>
      <w:r>
        <w:rPr>
          <w:rFonts w:hint="eastAsia" w:ascii="仿宋" w:hAnsi="仿宋" w:eastAsia="仿宋" w:cs="宋体"/>
          <w:color w:val="auto"/>
          <w:kern w:val="0"/>
          <w:sz w:val="30"/>
          <w:szCs w:val="30"/>
        </w:rPr>
        <w:t>万元,比20</w:t>
      </w:r>
      <w:r>
        <w:rPr>
          <w:rFonts w:hint="eastAsia" w:ascii="仿宋" w:hAnsi="仿宋" w:eastAsia="仿宋" w:cs="宋体"/>
          <w:color w:val="auto"/>
          <w:kern w:val="0"/>
          <w:sz w:val="30"/>
          <w:szCs w:val="30"/>
          <w:lang w:val="en-US" w:eastAsia="zh-CN"/>
        </w:rPr>
        <w:t>22</w:t>
      </w:r>
      <w:r>
        <w:rPr>
          <w:rFonts w:hint="eastAsia" w:ascii="仿宋" w:hAnsi="仿宋" w:eastAsia="仿宋" w:cs="宋体"/>
          <w:color w:val="auto"/>
          <w:kern w:val="0"/>
          <w:sz w:val="30"/>
          <w:szCs w:val="30"/>
        </w:rPr>
        <w:t>年财政拨款收支总预算</w:t>
      </w:r>
      <w:r>
        <w:rPr>
          <w:rFonts w:hint="eastAsia" w:ascii="仿宋" w:hAnsi="仿宋" w:eastAsia="仿宋" w:cs="宋体"/>
          <w:color w:val="auto"/>
          <w:kern w:val="0"/>
          <w:sz w:val="30"/>
          <w:szCs w:val="30"/>
          <w:lang w:eastAsia="zh-CN"/>
        </w:rPr>
        <w:t>增加</w:t>
      </w:r>
      <w:r>
        <w:rPr>
          <w:rFonts w:hint="eastAsia" w:ascii="仿宋_GB2312" w:hAnsi="仿宋_GB2312" w:eastAsia="仿宋_GB2312" w:cs="仿宋_GB2312"/>
          <w:color w:val="auto"/>
          <w:sz w:val="30"/>
          <w:szCs w:val="30"/>
          <w:shd w:val="clear" w:color="auto" w:fill="FFFFFF"/>
          <w:lang w:val="en-US" w:eastAsia="zh-CN"/>
        </w:rPr>
        <w:t>63.72</w:t>
      </w:r>
      <w:r>
        <w:rPr>
          <w:rFonts w:hint="eastAsia" w:ascii="仿宋" w:hAnsi="仿宋" w:eastAsia="仿宋" w:cs="宋体"/>
          <w:color w:val="auto"/>
          <w:kern w:val="0"/>
          <w:sz w:val="30"/>
          <w:szCs w:val="30"/>
        </w:rPr>
        <w:t>万元，</w:t>
      </w:r>
      <w:r>
        <w:rPr>
          <w:rFonts w:hint="eastAsia" w:ascii="仿宋_GB2312" w:hAnsi="仿宋_GB2312" w:eastAsia="仿宋_GB2312" w:cs="仿宋_GB2312"/>
          <w:color w:val="auto"/>
          <w:sz w:val="30"/>
          <w:szCs w:val="30"/>
          <w:shd w:val="clear" w:color="auto" w:fill="FFFFFF"/>
        </w:rPr>
        <w:t>主要是因为</w:t>
      </w:r>
      <w:r>
        <w:rPr>
          <w:rFonts w:hint="eastAsia" w:ascii="仿宋_GB2312" w:hAnsi="仿宋_GB2312" w:eastAsia="仿宋_GB2312" w:cs="仿宋_GB2312"/>
          <w:color w:val="auto"/>
          <w:sz w:val="30"/>
          <w:szCs w:val="30"/>
          <w:shd w:val="clear" w:color="auto" w:fill="FFFFFF"/>
          <w:lang w:val="en-US" w:eastAsia="zh-CN"/>
        </w:rPr>
        <w:t>职工目标绩效奖纳入预算</w:t>
      </w:r>
      <w:r>
        <w:rPr>
          <w:rFonts w:hint="eastAsia" w:ascii="仿宋_GB2312" w:hAnsi="仿宋_GB2312" w:eastAsia="仿宋_GB2312" w:cs="仿宋_GB2312"/>
          <w:color w:val="auto"/>
          <w:sz w:val="30"/>
          <w:szCs w:val="30"/>
          <w:shd w:val="clear" w:color="auto" w:fill="FFFFFF"/>
        </w:rPr>
        <w:t>而增加当年一般公共预算拨款</w:t>
      </w:r>
      <w:r>
        <w:rPr>
          <w:rFonts w:hint="eastAsia" w:ascii="仿宋_GB2312" w:hAnsi="仿宋_GB2312" w:eastAsia="仿宋_GB2312" w:cs="仿宋_GB2312"/>
          <w:color w:val="auto"/>
          <w:sz w:val="30"/>
          <w:szCs w:val="30"/>
          <w:shd w:val="clear" w:color="auto" w:fill="FFFFFF"/>
          <w:lang w:eastAsia="zh-CN"/>
        </w:rPr>
        <w:t>。</w:t>
      </w:r>
      <w:r>
        <w:rPr>
          <w:rFonts w:hint="eastAsia" w:ascii="仿宋" w:hAnsi="仿宋" w:eastAsia="仿宋" w:cs="宋体"/>
          <w:color w:val="auto"/>
          <w:kern w:val="0"/>
          <w:sz w:val="30"/>
          <w:szCs w:val="30"/>
          <w:lang w:eastAsia="zh-CN"/>
        </w:rPr>
        <w:t>需说明的是：</w:t>
      </w:r>
      <w:r>
        <w:rPr>
          <w:rFonts w:hint="eastAsia" w:ascii="仿宋" w:hAnsi="仿宋" w:eastAsia="仿宋" w:cs="宋体"/>
          <w:color w:val="auto"/>
          <w:kern w:val="0"/>
          <w:sz w:val="30"/>
          <w:szCs w:val="30"/>
          <w:lang w:val="en-US" w:eastAsia="zh-CN" w:bidi="ar-SA"/>
        </w:rPr>
        <w:t>凉山州科学技术协会按照财政支付深化改革要求，继续预留州财政局50万元科普项目经费，主要用作与州财政联合出文转移支付下拨相关县市各项科普项目工作经费未在该拨款中反映。</w:t>
      </w:r>
    </w:p>
    <w:p>
      <w:pPr>
        <w:pStyle w:val="4"/>
        <w:numPr>
          <w:ilvl w:val="0"/>
          <w:numId w:val="0"/>
        </w:numPr>
        <w:ind w:firstLine="600" w:firstLineChars="200"/>
        <w:rPr>
          <w:rFonts w:hint="eastAsia" w:ascii="仿宋" w:hAnsi="仿宋" w:eastAsia="仿宋" w:cs="宋体"/>
          <w:color w:val="auto"/>
          <w:kern w:val="0"/>
          <w:sz w:val="30"/>
          <w:szCs w:val="30"/>
          <w:lang w:val="en-US" w:eastAsia="zh-CN" w:bidi="ar-SA"/>
        </w:rPr>
      </w:pPr>
      <w:r>
        <w:rPr>
          <w:rFonts w:hint="eastAsia" w:ascii="仿宋" w:hAnsi="仿宋" w:eastAsia="仿宋" w:cs="宋体"/>
          <w:color w:val="auto"/>
          <w:kern w:val="0"/>
          <w:sz w:val="30"/>
          <w:szCs w:val="30"/>
          <w:lang w:val="en-US" w:eastAsia="zh-CN" w:bidi="ar-SA"/>
        </w:rPr>
        <w:t>（二）一般公共预算当年拨款结构情况。</w:t>
      </w:r>
    </w:p>
    <w:p>
      <w:pPr>
        <w:pStyle w:val="4"/>
        <w:numPr>
          <w:ilvl w:val="0"/>
          <w:numId w:val="0"/>
        </w:numPr>
        <w:ind w:firstLine="600" w:firstLineChars="200"/>
        <w:rPr>
          <w:rFonts w:hint="eastAsia" w:ascii="仿宋" w:hAnsi="仿宋" w:eastAsia="仿宋" w:cs="宋体"/>
          <w:color w:val="auto"/>
          <w:kern w:val="0"/>
          <w:sz w:val="30"/>
          <w:szCs w:val="30"/>
          <w:lang w:val="en-US" w:eastAsia="zh-CN" w:bidi="ar-SA"/>
        </w:rPr>
      </w:pPr>
      <w:r>
        <w:rPr>
          <w:rFonts w:hint="eastAsia" w:ascii="仿宋" w:hAnsi="仿宋" w:eastAsia="仿宋" w:cs="宋体"/>
          <w:color w:val="auto"/>
          <w:kern w:val="0"/>
          <w:sz w:val="30"/>
          <w:szCs w:val="30"/>
          <w:lang w:val="en-US" w:eastAsia="zh-CN" w:bidi="ar-SA"/>
        </w:rPr>
        <w:t>一般公共预算当年拨款614.51万元，占本年支出的100%。支出包括：科学技术支出</w:t>
      </w:r>
      <w:r>
        <w:rPr>
          <w:rFonts w:hint="eastAsia" w:ascii="仿宋_GB2312" w:hAnsi="仿宋_GB2312" w:eastAsia="仿宋_GB2312" w:cs="仿宋_GB2312"/>
          <w:color w:val="auto"/>
          <w:sz w:val="30"/>
          <w:szCs w:val="30"/>
          <w:shd w:val="clear" w:color="auto" w:fill="FFFFFF"/>
          <w:lang w:val="en-US" w:eastAsia="zh-CN"/>
        </w:rPr>
        <w:t>517.41</w:t>
      </w:r>
      <w:r>
        <w:rPr>
          <w:rFonts w:hint="eastAsia" w:ascii="仿宋" w:hAnsi="仿宋" w:eastAsia="仿宋" w:cs="宋体"/>
          <w:color w:val="auto"/>
          <w:kern w:val="0"/>
          <w:sz w:val="30"/>
          <w:szCs w:val="30"/>
          <w:lang w:val="en-US" w:eastAsia="zh-CN" w:bidi="ar-SA"/>
        </w:rPr>
        <w:t>万元，占84%；社会保障和就业支出</w:t>
      </w:r>
      <w:r>
        <w:rPr>
          <w:rFonts w:hint="eastAsia" w:ascii="仿宋_GB2312" w:hAnsi="仿宋_GB2312" w:eastAsia="仿宋_GB2312" w:cs="仿宋_GB2312"/>
          <w:color w:val="auto"/>
          <w:sz w:val="30"/>
          <w:szCs w:val="30"/>
          <w:shd w:val="clear" w:color="auto" w:fill="FFFFFF"/>
          <w:lang w:val="en-US" w:eastAsia="zh-CN"/>
        </w:rPr>
        <w:t>53.47</w:t>
      </w:r>
      <w:r>
        <w:rPr>
          <w:rFonts w:hint="eastAsia" w:ascii="仿宋" w:hAnsi="仿宋" w:eastAsia="仿宋" w:cs="宋体"/>
          <w:color w:val="auto"/>
          <w:kern w:val="0"/>
          <w:sz w:val="30"/>
          <w:szCs w:val="30"/>
          <w:lang w:val="en-US" w:eastAsia="zh-CN" w:bidi="ar-SA"/>
        </w:rPr>
        <w:t>万元，占9%；卫生健康支出</w:t>
      </w:r>
      <w:r>
        <w:rPr>
          <w:rFonts w:hint="eastAsia" w:ascii="仿宋_GB2312" w:hAnsi="仿宋_GB2312" w:eastAsia="仿宋_GB2312" w:cs="仿宋_GB2312"/>
          <w:color w:val="auto"/>
          <w:sz w:val="30"/>
          <w:szCs w:val="30"/>
          <w:shd w:val="clear" w:color="auto" w:fill="FFFFFF"/>
          <w:lang w:val="en-US" w:eastAsia="zh-CN"/>
        </w:rPr>
        <w:t>20.61</w:t>
      </w:r>
      <w:r>
        <w:rPr>
          <w:rFonts w:hint="eastAsia" w:ascii="仿宋" w:hAnsi="仿宋" w:eastAsia="仿宋" w:cs="宋体"/>
          <w:color w:val="auto"/>
          <w:kern w:val="0"/>
          <w:sz w:val="30"/>
          <w:szCs w:val="30"/>
          <w:lang w:val="en-US" w:eastAsia="zh-CN" w:bidi="ar-SA"/>
        </w:rPr>
        <w:t>万元，占3%；住房保障支出</w:t>
      </w:r>
      <w:r>
        <w:rPr>
          <w:rFonts w:hint="eastAsia" w:ascii="仿宋_GB2312" w:hAnsi="仿宋_GB2312" w:eastAsia="仿宋_GB2312" w:cs="仿宋_GB2312"/>
          <w:color w:val="auto"/>
          <w:sz w:val="30"/>
          <w:szCs w:val="30"/>
          <w:shd w:val="clear" w:color="auto" w:fill="FFFFFF"/>
          <w:lang w:val="en-US" w:eastAsia="zh-CN"/>
        </w:rPr>
        <w:t>23.03</w:t>
      </w:r>
      <w:r>
        <w:rPr>
          <w:rFonts w:hint="eastAsia" w:ascii="仿宋" w:hAnsi="仿宋" w:eastAsia="仿宋" w:cs="宋体"/>
          <w:color w:val="auto"/>
          <w:kern w:val="0"/>
          <w:sz w:val="30"/>
          <w:szCs w:val="30"/>
          <w:lang w:val="en-US" w:eastAsia="zh-CN" w:bidi="ar-SA"/>
        </w:rPr>
        <w:t>万元，占4%。</w:t>
      </w:r>
    </w:p>
    <w:p>
      <w:pPr>
        <w:pStyle w:val="4"/>
        <w:numPr>
          <w:ilvl w:val="0"/>
          <w:numId w:val="0"/>
        </w:numPr>
        <w:ind w:firstLine="600" w:firstLineChars="200"/>
        <w:rPr>
          <w:rFonts w:hint="eastAsia" w:ascii="仿宋" w:hAnsi="仿宋" w:eastAsia="仿宋" w:cs="宋体"/>
          <w:color w:val="auto"/>
          <w:kern w:val="0"/>
          <w:sz w:val="30"/>
          <w:szCs w:val="30"/>
          <w:lang w:val="en-US" w:eastAsia="zh-CN" w:bidi="ar-SA"/>
        </w:rPr>
      </w:pPr>
      <w:r>
        <w:rPr>
          <w:rFonts w:hint="eastAsia" w:ascii="仿宋" w:hAnsi="仿宋" w:eastAsia="仿宋" w:cs="宋体"/>
          <w:color w:val="auto"/>
          <w:kern w:val="0"/>
          <w:sz w:val="30"/>
          <w:szCs w:val="30"/>
          <w:lang w:val="en-US" w:eastAsia="zh-CN" w:bidi="ar-SA"/>
        </w:rPr>
        <w:t>（三）一般公共预算当年拨款具体使用情况。</w:t>
      </w:r>
    </w:p>
    <w:p>
      <w:pPr>
        <w:pStyle w:val="4"/>
        <w:numPr>
          <w:ilvl w:val="0"/>
          <w:numId w:val="0"/>
        </w:numPr>
        <w:ind w:firstLine="600" w:firstLineChars="200"/>
        <w:rPr>
          <w:rFonts w:hint="eastAsia" w:ascii="仿宋" w:hAnsi="仿宋" w:eastAsia="仿宋" w:cs="宋体"/>
          <w:color w:val="auto"/>
          <w:kern w:val="0"/>
          <w:sz w:val="30"/>
          <w:szCs w:val="30"/>
          <w:lang w:val="en-US" w:eastAsia="zh-CN" w:bidi="ar-SA"/>
        </w:rPr>
      </w:pPr>
      <w:r>
        <w:rPr>
          <w:rFonts w:hint="eastAsia" w:ascii="仿宋" w:hAnsi="仿宋" w:eastAsia="仿宋" w:cs="宋体"/>
          <w:color w:val="auto"/>
          <w:kern w:val="0"/>
          <w:sz w:val="30"/>
          <w:szCs w:val="30"/>
          <w:lang w:val="en-US" w:eastAsia="zh-CN" w:bidi="ar-SA"/>
        </w:rPr>
        <w:t>1.科学技术支出（206）科学技术普及（07）机构运行（01）。2023年预算数（基本支出）为303.41万元，主要用于：主要用于参公管理机关及事业单位正常运转的基本支出，包括基本工资、津贴补贴等人员经费以及办公费、印刷费、水电费、邮电费、差旅费等日常公用经费。</w:t>
      </w:r>
    </w:p>
    <w:p>
      <w:pPr>
        <w:numPr>
          <w:ilvl w:val="0"/>
          <w:numId w:val="0"/>
        </w:numPr>
        <w:adjustRightInd w:val="0"/>
        <w:snapToGrid w:val="0"/>
        <w:spacing w:line="520" w:lineRule="exact"/>
        <w:ind w:firstLine="600" w:firstLineChars="200"/>
        <w:rPr>
          <w:rFonts w:hint="default" w:ascii="仿宋" w:hAnsi="仿宋" w:eastAsia="仿宋" w:cs="宋体"/>
          <w:color w:val="auto"/>
          <w:kern w:val="0"/>
          <w:sz w:val="30"/>
          <w:szCs w:val="30"/>
          <w:lang w:val="en-US" w:eastAsia="zh-CN" w:bidi="ar-SA"/>
        </w:rPr>
      </w:pPr>
      <w:r>
        <w:rPr>
          <w:rFonts w:hint="eastAsia" w:ascii="仿宋" w:hAnsi="仿宋" w:eastAsia="仿宋" w:cs="宋体"/>
          <w:color w:val="auto"/>
          <w:kern w:val="0"/>
          <w:sz w:val="30"/>
          <w:szCs w:val="30"/>
          <w:lang w:val="en-US" w:eastAsia="zh-CN" w:bidi="ar-SA"/>
        </w:rPr>
        <w:t>2.科学技术支出（206）科学技术普及（07）科普活动（02）。2023年预算数（项目支出）为12万元，主要用于组织召开全州科技辅导员培训会100人以上或组织部分科技骨干教师20名左右赴州外相关专业机构考察学习。项目主要针对青少年，目的在于帮助他们从小树立爱科学、学科学、用科学的思想和兴趣，培养造就具有科学潜质和创新精神的优秀青少年。预计青少年和学生家长等满意度指标可达96%左右。</w:t>
      </w:r>
    </w:p>
    <w:p>
      <w:pPr>
        <w:numPr>
          <w:ilvl w:val="0"/>
          <w:numId w:val="0"/>
        </w:numPr>
        <w:adjustRightInd w:val="0"/>
        <w:snapToGrid w:val="0"/>
        <w:spacing w:line="520" w:lineRule="exact"/>
        <w:ind w:firstLine="600" w:firstLineChars="200"/>
        <w:rPr>
          <w:rFonts w:hint="eastAsia" w:ascii="仿宋" w:hAnsi="仿宋" w:eastAsia="仿宋" w:cs="宋体"/>
          <w:color w:val="auto"/>
          <w:kern w:val="0"/>
          <w:sz w:val="30"/>
          <w:szCs w:val="30"/>
          <w:lang w:eastAsia="zh-CN"/>
        </w:rPr>
      </w:pPr>
      <w:r>
        <w:rPr>
          <w:rFonts w:hint="eastAsia" w:ascii="仿宋" w:hAnsi="仿宋" w:eastAsia="仿宋" w:cs="宋体"/>
          <w:color w:val="auto"/>
          <w:kern w:val="0"/>
          <w:sz w:val="30"/>
          <w:szCs w:val="30"/>
          <w:lang w:val="en-US" w:eastAsia="zh-CN"/>
        </w:rPr>
        <w:t>3.</w:t>
      </w:r>
      <w:r>
        <w:rPr>
          <w:rFonts w:hint="eastAsia" w:ascii="仿宋" w:hAnsi="仿宋" w:eastAsia="仿宋" w:cs="宋体"/>
          <w:color w:val="auto"/>
          <w:kern w:val="0"/>
          <w:sz w:val="30"/>
          <w:szCs w:val="30"/>
          <w:lang w:eastAsia="zh-CN"/>
        </w:rPr>
        <w:t>科学技术支出</w:t>
      </w:r>
      <w:r>
        <w:rPr>
          <w:rFonts w:hint="eastAsia" w:ascii="仿宋" w:hAnsi="仿宋" w:eastAsia="仿宋" w:cs="宋体"/>
          <w:color w:val="auto"/>
          <w:kern w:val="0"/>
          <w:sz w:val="30"/>
          <w:szCs w:val="30"/>
        </w:rPr>
        <w:t>（</w:t>
      </w:r>
      <w:r>
        <w:rPr>
          <w:rFonts w:hint="eastAsia" w:ascii="仿宋" w:hAnsi="仿宋" w:eastAsia="仿宋" w:cs="宋体"/>
          <w:color w:val="auto"/>
          <w:kern w:val="0"/>
          <w:sz w:val="30"/>
          <w:szCs w:val="30"/>
          <w:lang w:val="en-US" w:eastAsia="zh-CN"/>
        </w:rPr>
        <w:t>206</w:t>
      </w:r>
      <w:r>
        <w:rPr>
          <w:rFonts w:hint="eastAsia" w:ascii="仿宋" w:hAnsi="仿宋" w:eastAsia="仿宋" w:cs="宋体"/>
          <w:color w:val="auto"/>
          <w:kern w:val="0"/>
          <w:sz w:val="30"/>
          <w:szCs w:val="30"/>
        </w:rPr>
        <w:t>）</w:t>
      </w:r>
      <w:r>
        <w:rPr>
          <w:rFonts w:hint="eastAsia" w:ascii="仿宋" w:hAnsi="仿宋" w:eastAsia="仿宋" w:cs="宋体"/>
          <w:color w:val="auto"/>
          <w:kern w:val="0"/>
          <w:sz w:val="30"/>
          <w:szCs w:val="30"/>
          <w:lang w:eastAsia="zh-CN"/>
        </w:rPr>
        <w:t>科学技术普及</w:t>
      </w:r>
      <w:r>
        <w:rPr>
          <w:rFonts w:hint="eastAsia" w:ascii="仿宋" w:hAnsi="仿宋" w:eastAsia="仿宋" w:cs="宋体"/>
          <w:color w:val="auto"/>
          <w:kern w:val="0"/>
          <w:sz w:val="30"/>
          <w:szCs w:val="30"/>
        </w:rPr>
        <w:t>（</w:t>
      </w:r>
      <w:r>
        <w:rPr>
          <w:rFonts w:hint="eastAsia" w:ascii="仿宋" w:hAnsi="仿宋" w:eastAsia="仿宋" w:cs="宋体"/>
          <w:color w:val="auto"/>
          <w:kern w:val="0"/>
          <w:sz w:val="30"/>
          <w:szCs w:val="30"/>
          <w:lang w:val="en-US" w:eastAsia="zh-CN"/>
        </w:rPr>
        <w:t>07</w:t>
      </w:r>
      <w:r>
        <w:rPr>
          <w:rFonts w:hint="eastAsia" w:ascii="仿宋" w:hAnsi="仿宋" w:eastAsia="仿宋" w:cs="宋体"/>
          <w:color w:val="auto"/>
          <w:kern w:val="0"/>
          <w:sz w:val="30"/>
          <w:szCs w:val="30"/>
        </w:rPr>
        <w:t>）</w:t>
      </w:r>
      <w:r>
        <w:rPr>
          <w:rFonts w:hint="eastAsia" w:ascii="仿宋" w:hAnsi="仿宋" w:eastAsia="仿宋" w:cs="宋体"/>
          <w:color w:val="auto"/>
          <w:kern w:val="0"/>
          <w:sz w:val="30"/>
          <w:szCs w:val="30"/>
          <w:lang w:eastAsia="zh-CN"/>
        </w:rPr>
        <w:t>青少年科技活动</w:t>
      </w:r>
      <w:r>
        <w:rPr>
          <w:rFonts w:hint="eastAsia" w:ascii="仿宋" w:hAnsi="仿宋" w:eastAsia="仿宋" w:cs="宋体"/>
          <w:color w:val="auto"/>
          <w:kern w:val="0"/>
          <w:sz w:val="30"/>
          <w:szCs w:val="30"/>
        </w:rPr>
        <w:t>（</w:t>
      </w:r>
      <w:r>
        <w:rPr>
          <w:rFonts w:hint="eastAsia" w:ascii="仿宋" w:hAnsi="仿宋" w:eastAsia="仿宋" w:cs="宋体"/>
          <w:color w:val="auto"/>
          <w:kern w:val="0"/>
          <w:sz w:val="30"/>
          <w:szCs w:val="30"/>
          <w:lang w:val="en-US" w:eastAsia="zh-CN"/>
        </w:rPr>
        <w:t>03</w:t>
      </w:r>
      <w:r>
        <w:rPr>
          <w:rFonts w:hint="eastAsia" w:ascii="仿宋" w:hAnsi="仿宋" w:eastAsia="仿宋" w:cs="宋体"/>
          <w:color w:val="auto"/>
          <w:kern w:val="0"/>
          <w:sz w:val="30"/>
          <w:szCs w:val="30"/>
        </w:rPr>
        <w:t>）</w:t>
      </w:r>
      <w:r>
        <w:rPr>
          <w:rFonts w:hint="eastAsia" w:ascii="仿宋" w:hAnsi="仿宋" w:eastAsia="仿宋" w:cs="宋体"/>
          <w:color w:val="auto"/>
          <w:kern w:val="0"/>
          <w:sz w:val="30"/>
          <w:szCs w:val="30"/>
          <w:lang w:eastAsia="zh-CN"/>
        </w:rPr>
        <w:t>。</w:t>
      </w:r>
      <w:r>
        <w:rPr>
          <w:rFonts w:hint="eastAsia" w:ascii="仿宋" w:hAnsi="仿宋" w:eastAsia="仿宋" w:cs="宋体"/>
          <w:color w:val="auto"/>
          <w:kern w:val="0"/>
          <w:sz w:val="30"/>
          <w:szCs w:val="30"/>
        </w:rPr>
        <w:t>202</w:t>
      </w:r>
      <w:r>
        <w:rPr>
          <w:rFonts w:hint="eastAsia" w:ascii="仿宋" w:hAnsi="仿宋" w:eastAsia="仿宋" w:cs="宋体"/>
          <w:color w:val="auto"/>
          <w:kern w:val="0"/>
          <w:sz w:val="30"/>
          <w:szCs w:val="30"/>
          <w:lang w:val="en-US" w:eastAsia="zh-CN"/>
        </w:rPr>
        <w:t>2</w:t>
      </w:r>
      <w:r>
        <w:rPr>
          <w:rFonts w:hint="eastAsia" w:ascii="仿宋" w:hAnsi="仿宋" w:eastAsia="仿宋" w:cs="宋体"/>
          <w:color w:val="auto"/>
          <w:kern w:val="0"/>
          <w:sz w:val="30"/>
          <w:szCs w:val="30"/>
        </w:rPr>
        <w:t>年预算数（</w:t>
      </w:r>
      <w:r>
        <w:rPr>
          <w:rFonts w:hint="eastAsia" w:ascii="仿宋" w:hAnsi="仿宋" w:eastAsia="仿宋" w:cs="宋体"/>
          <w:color w:val="auto"/>
          <w:kern w:val="0"/>
          <w:sz w:val="30"/>
          <w:szCs w:val="30"/>
          <w:lang w:eastAsia="zh-CN"/>
        </w:rPr>
        <w:t>项目支出</w:t>
      </w:r>
      <w:r>
        <w:rPr>
          <w:rFonts w:hint="eastAsia" w:ascii="仿宋" w:hAnsi="仿宋" w:eastAsia="仿宋" w:cs="宋体"/>
          <w:color w:val="auto"/>
          <w:kern w:val="0"/>
          <w:sz w:val="30"/>
          <w:szCs w:val="30"/>
        </w:rPr>
        <w:t>）为</w:t>
      </w:r>
      <w:r>
        <w:rPr>
          <w:rFonts w:hint="eastAsia" w:ascii="仿宋" w:hAnsi="仿宋" w:eastAsia="仿宋" w:cs="宋体"/>
          <w:color w:val="auto"/>
          <w:kern w:val="0"/>
          <w:sz w:val="30"/>
          <w:szCs w:val="30"/>
          <w:lang w:val="en-US" w:eastAsia="zh-CN"/>
        </w:rPr>
        <w:t>3</w:t>
      </w:r>
      <w:r>
        <w:rPr>
          <w:rFonts w:hint="eastAsia" w:ascii="仿宋" w:hAnsi="仿宋" w:eastAsia="仿宋" w:cs="宋体"/>
          <w:color w:val="auto"/>
          <w:kern w:val="0"/>
          <w:sz w:val="30"/>
          <w:szCs w:val="30"/>
        </w:rPr>
        <w:t>万元</w:t>
      </w:r>
      <w:r>
        <w:rPr>
          <w:rFonts w:hint="eastAsia" w:ascii="仿宋" w:hAnsi="仿宋" w:eastAsia="仿宋" w:cs="宋体"/>
          <w:color w:val="auto"/>
          <w:kern w:val="0"/>
          <w:sz w:val="30"/>
          <w:szCs w:val="30"/>
          <w:lang w:eastAsia="zh-CN"/>
        </w:rPr>
        <w:t>，</w:t>
      </w:r>
      <w:r>
        <w:rPr>
          <w:rFonts w:hint="eastAsia" w:ascii="仿宋" w:hAnsi="仿宋" w:eastAsia="仿宋" w:cs="宋体"/>
          <w:color w:val="auto"/>
          <w:kern w:val="0"/>
          <w:sz w:val="30"/>
          <w:szCs w:val="30"/>
          <w:lang w:val="en-US" w:eastAsia="zh-CN"/>
        </w:rPr>
        <w:t>系常年性机关运转类项目，是对</w:t>
      </w:r>
      <w:r>
        <w:rPr>
          <w:rFonts w:hint="eastAsia" w:ascii="仿宋" w:hAnsi="仿宋" w:eastAsia="仿宋" w:cs="宋体"/>
          <w:color w:val="auto"/>
          <w:kern w:val="0"/>
          <w:sz w:val="30"/>
          <w:szCs w:val="30"/>
          <w:lang w:eastAsia="zh-CN"/>
        </w:rPr>
        <w:t>年度内青少年科技活动中心开展各项工作补助经费</w:t>
      </w:r>
      <w:r>
        <w:rPr>
          <w:rFonts w:hint="eastAsia" w:ascii="仿宋" w:hAnsi="仿宋" w:eastAsia="仿宋" w:cs="宋体"/>
          <w:color w:val="auto"/>
          <w:kern w:val="0"/>
          <w:sz w:val="30"/>
          <w:szCs w:val="30"/>
          <w:lang w:val="en-US" w:eastAsia="zh-CN"/>
        </w:rPr>
        <w:t>。</w:t>
      </w:r>
      <w:r>
        <w:rPr>
          <w:rFonts w:hint="eastAsia" w:ascii="仿宋" w:hAnsi="仿宋" w:eastAsia="仿宋" w:cs="宋体"/>
          <w:color w:val="auto"/>
          <w:kern w:val="0"/>
          <w:sz w:val="30"/>
          <w:szCs w:val="30"/>
          <w:lang w:eastAsia="zh-CN"/>
        </w:rPr>
        <w:t>主要</w:t>
      </w:r>
      <w:r>
        <w:rPr>
          <w:rFonts w:hint="eastAsia" w:ascii="仿宋" w:hAnsi="仿宋" w:eastAsia="仿宋" w:cs="宋体"/>
          <w:color w:val="auto"/>
          <w:kern w:val="0"/>
          <w:sz w:val="30"/>
          <w:szCs w:val="30"/>
          <w:lang w:val="en-US" w:eastAsia="zh-CN"/>
        </w:rPr>
        <w:t>用于补助开展青少年科技创新、实践能力活动等各项工作补助经费。</w:t>
      </w:r>
    </w:p>
    <w:p>
      <w:pPr>
        <w:ind w:firstLine="600" w:firstLineChars="200"/>
        <w:rPr>
          <w:rFonts w:hint="default" w:ascii="仿宋" w:hAnsi="仿宋" w:eastAsia="仿宋" w:cs="宋体"/>
          <w:color w:val="auto"/>
          <w:kern w:val="0"/>
          <w:sz w:val="30"/>
          <w:szCs w:val="30"/>
          <w:lang w:val="en-US" w:eastAsia="zh-CN"/>
        </w:rPr>
      </w:pPr>
      <w:r>
        <w:rPr>
          <w:rFonts w:hint="eastAsia" w:ascii="仿宋" w:hAnsi="仿宋" w:eastAsia="仿宋" w:cs="宋体"/>
          <w:color w:val="auto"/>
          <w:kern w:val="0"/>
          <w:sz w:val="30"/>
          <w:szCs w:val="30"/>
          <w:lang w:val="en-US" w:eastAsia="zh-CN"/>
        </w:rPr>
        <w:t>4.</w:t>
      </w:r>
      <w:r>
        <w:rPr>
          <w:rFonts w:hint="eastAsia" w:ascii="仿宋" w:hAnsi="仿宋" w:eastAsia="仿宋" w:cs="宋体"/>
          <w:color w:val="auto"/>
          <w:kern w:val="0"/>
          <w:sz w:val="30"/>
          <w:szCs w:val="30"/>
          <w:lang w:eastAsia="zh-CN"/>
        </w:rPr>
        <w:t>科学技术支出</w:t>
      </w:r>
      <w:r>
        <w:rPr>
          <w:rFonts w:hint="eastAsia" w:ascii="仿宋" w:hAnsi="仿宋" w:eastAsia="仿宋" w:cs="宋体"/>
          <w:color w:val="auto"/>
          <w:kern w:val="0"/>
          <w:sz w:val="30"/>
          <w:szCs w:val="30"/>
        </w:rPr>
        <w:t>（</w:t>
      </w:r>
      <w:r>
        <w:rPr>
          <w:rFonts w:hint="eastAsia" w:ascii="仿宋" w:hAnsi="仿宋" w:eastAsia="仿宋" w:cs="宋体"/>
          <w:color w:val="auto"/>
          <w:kern w:val="0"/>
          <w:sz w:val="30"/>
          <w:szCs w:val="30"/>
          <w:lang w:val="en-US" w:eastAsia="zh-CN"/>
        </w:rPr>
        <w:t>206</w:t>
      </w:r>
      <w:r>
        <w:rPr>
          <w:rFonts w:hint="eastAsia" w:ascii="仿宋" w:hAnsi="仿宋" w:eastAsia="仿宋" w:cs="宋体"/>
          <w:color w:val="auto"/>
          <w:kern w:val="0"/>
          <w:sz w:val="30"/>
          <w:szCs w:val="30"/>
        </w:rPr>
        <w:t>）</w:t>
      </w:r>
      <w:r>
        <w:rPr>
          <w:rFonts w:hint="eastAsia" w:ascii="仿宋" w:hAnsi="仿宋" w:eastAsia="仿宋" w:cs="宋体"/>
          <w:color w:val="auto"/>
          <w:kern w:val="0"/>
          <w:sz w:val="30"/>
          <w:szCs w:val="30"/>
          <w:lang w:eastAsia="zh-CN"/>
        </w:rPr>
        <w:t>科学技术普及</w:t>
      </w:r>
      <w:r>
        <w:rPr>
          <w:rFonts w:hint="eastAsia" w:ascii="仿宋" w:hAnsi="仿宋" w:eastAsia="仿宋" w:cs="宋体"/>
          <w:color w:val="auto"/>
          <w:kern w:val="0"/>
          <w:sz w:val="30"/>
          <w:szCs w:val="30"/>
        </w:rPr>
        <w:t>（</w:t>
      </w:r>
      <w:r>
        <w:rPr>
          <w:rFonts w:hint="eastAsia" w:ascii="仿宋" w:hAnsi="仿宋" w:eastAsia="仿宋" w:cs="宋体"/>
          <w:color w:val="auto"/>
          <w:kern w:val="0"/>
          <w:sz w:val="30"/>
          <w:szCs w:val="30"/>
          <w:lang w:val="en-US" w:eastAsia="zh-CN"/>
        </w:rPr>
        <w:t>07</w:t>
      </w:r>
      <w:r>
        <w:rPr>
          <w:rFonts w:hint="eastAsia" w:ascii="仿宋" w:hAnsi="仿宋" w:eastAsia="仿宋" w:cs="宋体"/>
          <w:color w:val="auto"/>
          <w:kern w:val="0"/>
          <w:sz w:val="30"/>
          <w:szCs w:val="30"/>
        </w:rPr>
        <w:t>）</w:t>
      </w:r>
      <w:r>
        <w:rPr>
          <w:rFonts w:hint="eastAsia" w:ascii="仿宋" w:hAnsi="仿宋" w:eastAsia="仿宋" w:cs="宋体"/>
          <w:color w:val="auto"/>
          <w:kern w:val="0"/>
          <w:sz w:val="30"/>
          <w:szCs w:val="30"/>
          <w:lang w:eastAsia="zh-CN"/>
        </w:rPr>
        <w:t>学术交流活动</w:t>
      </w:r>
      <w:r>
        <w:rPr>
          <w:rFonts w:hint="eastAsia" w:ascii="仿宋" w:hAnsi="仿宋" w:eastAsia="仿宋" w:cs="宋体"/>
          <w:color w:val="auto"/>
          <w:kern w:val="0"/>
          <w:sz w:val="30"/>
          <w:szCs w:val="30"/>
        </w:rPr>
        <w:t>（</w:t>
      </w:r>
      <w:r>
        <w:rPr>
          <w:rFonts w:hint="eastAsia" w:ascii="仿宋" w:hAnsi="仿宋" w:eastAsia="仿宋" w:cs="宋体"/>
          <w:color w:val="auto"/>
          <w:kern w:val="0"/>
          <w:sz w:val="30"/>
          <w:szCs w:val="30"/>
          <w:lang w:val="en-US" w:eastAsia="zh-CN"/>
        </w:rPr>
        <w:t>04</w:t>
      </w:r>
      <w:r>
        <w:rPr>
          <w:rFonts w:hint="eastAsia" w:ascii="仿宋" w:hAnsi="仿宋" w:eastAsia="仿宋" w:cs="宋体"/>
          <w:color w:val="auto"/>
          <w:kern w:val="0"/>
          <w:sz w:val="30"/>
          <w:szCs w:val="30"/>
        </w:rPr>
        <w:t>）</w:t>
      </w:r>
      <w:r>
        <w:rPr>
          <w:rFonts w:hint="eastAsia" w:ascii="仿宋" w:hAnsi="仿宋" w:eastAsia="仿宋" w:cs="宋体"/>
          <w:color w:val="auto"/>
          <w:kern w:val="0"/>
          <w:sz w:val="30"/>
          <w:szCs w:val="30"/>
          <w:lang w:eastAsia="zh-CN"/>
        </w:rPr>
        <w:t>。</w:t>
      </w:r>
      <w:r>
        <w:rPr>
          <w:rFonts w:hint="eastAsia" w:ascii="仿宋" w:hAnsi="仿宋" w:eastAsia="仿宋" w:cs="宋体"/>
          <w:color w:val="auto"/>
          <w:kern w:val="0"/>
          <w:sz w:val="30"/>
          <w:szCs w:val="30"/>
        </w:rPr>
        <w:t>202</w:t>
      </w:r>
      <w:r>
        <w:rPr>
          <w:rFonts w:hint="eastAsia" w:ascii="仿宋" w:hAnsi="仿宋" w:eastAsia="仿宋" w:cs="宋体"/>
          <w:color w:val="auto"/>
          <w:kern w:val="0"/>
          <w:sz w:val="30"/>
          <w:szCs w:val="30"/>
          <w:lang w:val="en-US" w:eastAsia="zh-CN"/>
        </w:rPr>
        <w:t>2</w:t>
      </w:r>
      <w:r>
        <w:rPr>
          <w:rFonts w:hint="eastAsia" w:ascii="仿宋" w:hAnsi="仿宋" w:eastAsia="仿宋" w:cs="宋体"/>
          <w:color w:val="auto"/>
          <w:kern w:val="0"/>
          <w:sz w:val="30"/>
          <w:szCs w:val="30"/>
        </w:rPr>
        <w:t>年预算数（</w:t>
      </w:r>
      <w:r>
        <w:rPr>
          <w:rFonts w:hint="eastAsia" w:ascii="仿宋" w:hAnsi="仿宋" w:eastAsia="仿宋" w:cs="宋体"/>
          <w:color w:val="auto"/>
          <w:kern w:val="0"/>
          <w:sz w:val="30"/>
          <w:szCs w:val="30"/>
          <w:lang w:eastAsia="zh-CN"/>
        </w:rPr>
        <w:t>项目支出</w:t>
      </w:r>
      <w:r>
        <w:rPr>
          <w:rFonts w:hint="eastAsia" w:ascii="仿宋" w:hAnsi="仿宋" w:eastAsia="仿宋" w:cs="宋体"/>
          <w:color w:val="auto"/>
          <w:kern w:val="0"/>
          <w:sz w:val="30"/>
          <w:szCs w:val="30"/>
        </w:rPr>
        <w:t>）为</w:t>
      </w:r>
      <w:r>
        <w:rPr>
          <w:rFonts w:hint="eastAsia" w:ascii="仿宋" w:hAnsi="仿宋" w:eastAsia="仿宋" w:cs="宋体"/>
          <w:color w:val="auto"/>
          <w:kern w:val="0"/>
          <w:sz w:val="30"/>
          <w:szCs w:val="30"/>
          <w:lang w:val="en-US" w:eastAsia="zh-CN"/>
        </w:rPr>
        <w:t>12</w:t>
      </w:r>
      <w:r>
        <w:rPr>
          <w:rFonts w:hint="eastAsia" w:ascii="仿宋" w:hAnsi="仿宋" w:eastAsia="仿宋" w:cs="宋体"/>
          <w:color w:val="auto"/>
          <w:kern w:val="0"/>
          <w:sz w:val="30"/>
          <w:szCs w:val="30"/>
        </w:rPr>
        <w:t>万元</w:t>
      </w:r>
      <w:r>
        <w:rPr>
          <w:rFonts w:hint="eastAsia" w:ascii="仿宋" w:hAnsi="仿宋" w:eastAsia="仿宋" w:cs="宋体"/>
          <w:color w:val="auto"/>
          <w:kern w:val="0"/>
          <w:sz w:val="30"/>
          <w:szCs w:val="30"/>
          <w:lang w:eastAsia="zh-CN"/>
        </w:rPr>
        <w:t>，主要用于开展凉山州第十一届自然科学优秀学术论文评选，项目实施后能够大力营造“尊重劳动、尊重知识、尊重人才”的良好社会氛围，鼓励全州广大科技工作者开展科学研究，探求真理， 促进科学技术的繁荣和发展，为推动全州的科技创新和科技进步做贡献。参加评选的科技工作者满意度预测可达</w:t>
      </w:r>
      <w:r>
        <w:rPr>
          <w:rFonts w:hint="eastAsia" w:ascii="仿宋" w:hAnsi="仿宋" w:eastAsia="仿宋" w:cs="宋体"/>
          <w:color w:val="auto"/>
          <w:kern w:val="0"/>
          <w:sz w:val="30"/>
          <w:szCs w:val="30"/>
          <w:lang w:val="en-US" w:eastAsia="zh-CN"/>
        </w:rPr>
        <w:t>95%左右。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宋体"/>
          <w:color w:val="auto"/>
          <w:kern w:val="0"/>
          <w:sz w:val="30"/>
          <w:szCs w:val="30"/>
          <w:highlight w:val="none"/>
          <w:lang w:eastAsia="zh-CN"/>
        </w:rPr>
      </w:pPr>
      <w:r>
        <w:rPr>
          <w:rFonts w:hint="eastAsia" w:ascii="仿宋" w:hAnsi="仿宋" w:eastAsia="仿宋" w:cs="宋体"/>
          <w:color w:val="auto"/>
          <w:kern w:val="0"/>
          <w:sz w:val="30"/>
          <w:szCs w:val="30"/>
          <w:highlight w:val="none"/>
          <w:lang w:val="en-US" w:eastAsia="zh-CN"/>
        </w:rPr>
        <w:t>5.</w:t>
      </w:r>
      <w:r>
        <w:rPr>
          <w:rFonts w:hint="eastAsia" w:ascii="仿宋" w:hAnsi="仿宋" w:eastAsia="仿宋" w:cs="宋体"/>
          <w:color w:val="auto"/>
          <w:kern w:val="0"/>
          <w:sz w:val="30"/>
          <w:szCs w:val="30"/>
          <w:highlight w:val="none"/>
          <w:lang w:eastAsia="zh-CN"/>
        </w:rPr>
        <w:t>科学技术支出</w:t>
      </w:r>
      <w:r>
        <w:rPr>
          <w:rFonts w:hint="eastAsia" w:ascii="仿宋" w:hAnsi="仿宋" w:eastAsia="仿宋" w:cs="宋体"/>
          <w:color w:val="auto"/>
          <w:kern w:val="0"/>
          <w:sz w:val="30"/>
          <w:szCs w:val="30"/>
          <w:highlight w:val="none"/>
        </w:rPr>
        <w:t>（</w:t>
      </w:r>
      <w:r>
        <w:rPr>
          <w:rFonts w:hint="eastAsia" w:ascii="仿宋" w:hAnsi="仿宋" w:eastAsia="仿宋" w:cs="宋体"/>
          <w:color w:val="auto"/>
          <w:kern w:val="0"/>
          <w:sz w:val="30"/>
          <w:szCs w:val="30"/>
          <w:highlight w:val="none"/>
          <w:lang w:val="en-US" w:eastAsia="zh-CN"/>
        </w:rPr>
        <w:t>206</w:t>
      </w:r>
      <w:r>
        <w:rPr>
          <w:rFonts w:hint="eastAsia" w:ascii="仿宋" w:hAnsi="仿宋" w:eastAsia="仿宋" w:cs="宋体"/>
          <w:color w:val="auto"/>
          <w:kern w:val="0"/>
          <w:sz w:val="30"/>
          <w:szCs w:val="30"/>
          <w:highlight w:val="none"/>
        </w:rPr>
        <w:t>）</w:t>
      </w:r>
      <w:r>
        <w:rPr>
          <w:rFonts w:hint="eastAsia" w:ascii="仿宋" w:hAnsi="仿宋" w:eastAsia="仿宋" w:cs="宋体"/>
          <w:color w:val="auto"/>
          <w:kern w:val="0"/>
          <w:sz w:val="30"/>
          <w:szCs w:val="30"/>
          <w:highlight w:val="none"/>
          <w:lang w:eastAsia="zh-CN"/>
        </w:rPr>
        <w:t>科学技术普及</w:t>
      </w:r>
      <w:r>
        <w:rPr>
          <w:rFonts w:hint="eastAsia" w:ascii="仿宋" w:hAnsi="仿宋" w:eastAsia="仿宋" w:cs="宋体"/>
          <w:color w:val="auto"/>
          <w:kern w:val="0"/>
          <w:sz w:val="30"/>
          <w:szCs w:val="30"/>
          <w:highlight w:val="none"/>
        </w:rPr>
        <w:t>（</w:t>
      </w:r>
      <w:r>
        <w:rPr>
          <w:rFonts w:hint="eastAsia" w:ascii="仿宋" w:hAnsi="仿宋" w:eastAsia="仿宋" w:cs="宋体"/>
          <w:color w:val="auto"/>
          <w:kern w:val="0"/>
          <w:sz w:val="30"/>
          <w:szCs w:val="30"/>
          <w:highlight w:val="none"/>
          <w:lang w:val="en-US" w:eastAsia="zh-CN"/>
        </w:rPr>
        <w:t>07</w:t>
      </w:r>
      <w:r>
        <w:rPr>
          <w:rFonts w:hint="eastAsia" w:ascii="仿宋" w:hAnsi="仿宋" w:eastAsia="仿宋" w:cs="宋体"/>
          <w:color w:val="auto"/>
          <w:kern w:val="0"/>
          <w:sz w:val="30"/>
          <w:szCs w:val="30"/>
          <w:highlight w:val="none"/>
        </w:rPr>
        <w:t>）</w:t>
      </w:r>
      <w:r>
        <w:rPr>
          <w:rFonts w:hint="eastAsia" w:ascii="仿宋" w:hAnsi="仿宋" w:eastAsia="仿宋" w:cs="宋体"/>
          <w:color w:val="auto"/>
          <w:kern w:val="0"/>
          <w:sz w:val="30"/>
          <w:szCs w:val="30"/>
          <w:highlight w:val="none"/>
          <w:lang w:eastAsia="zh-CN"/>
        </w:rPr>
        <w:t>其他科学技术普及支出</w:t>
      </w:r>
      <w:r>
        <w:rPr>
          <w:rFonts w:hint="eastAsia" w:ascii="仿宋" w:hAnsi="仿宋" w:eastAsia="仿宋" w:cs="宋体"/>
          <w:color w:val="auto"/>
          <w:kern w:val="0"/>
          <w:sz w:val="30"/>
          <w:szCs w:val="30"/>
          <w:highlight w:val="none"/>
        </w:rPr>
        <w:t>（</w:t>
      </w:r>
      <w:r>
        <w:rPr>
          <w:rFonts w:hint="eastAsia" w:ascii="仿宋" w:hAnsi="仿宋" w:eastAsia="仿宋" w:cs="宋体"/>
          <w:color w:val="auto"/>
          <w:kern w:val="0"/>
          <w:sz w:val="30"/>
          <w:szCs w:val="30"/>
          <w:highlight w:val="none"/>
          <w:lang w:val="en-US" w:eastAsia="zh-CN"/>
        </w:rPr>
        <w:t>99</w:t>
      </w:r>
      <w:r>
        <w:rPr>
          <w:rFonts w:hint="eastAsia" w:ascii="仿宋" w:hAnsi="仿宋" w:eastAsia="仿宋" w:cs="宋体"/>
          <w:color w:val="auto"/>
          <w:kern w:val="0"/>
          <w:sz w:val="30"/>
          <w:szCs w:val="30"/>
          <w:highlight w:val="none"/>
        </w:rPr>
        <w:t>）</w:t>
      </w:r>
      <w:r>
        <w:rPr>
          <w:rFonts w:hint="eastAsia" w:ascii="仿宋" w:hAnsi="仿宋" w:eastAsia="仿宋" w:cs="宋体"/>
          <w:color w:val="auto"/>
          <w:kern w:val="0"/>
          <w:sz w:val="30"/>
          <w:szCs w:val="30"/>
          <w:highlight w:val="none"/>
          <w:lang w:eastAsia="zh-CN"/>
        </w:rPr>
        <w:t>。</w:t>
      </w:r>
      <w:r>
        <w:rPr>
          <w:rFonts w:hint="eastAsia" w:ascii="仿宋" w:hAnsi="仿宋" w:eastAsia="仿宋" w:cs="宋体"/>
          <w:color w:val="auto"/>
          <w:kern w:val="0"/>
          <w:sz w:val="30"/>
          <w:szCs w:val="30"/>
          <w:highlight w:val="none"/>
        </w:rPr>
        <w:t>202</w:t>
      </w:r>
      <w:r>
        <w:rPr>
          <w:rFonts w:hint="eastAsia" w:ascii="仿宋" w:hAnsi="仿宋" w:eastAsia="仿宋" w:cs="宋体"/>
          <w:color w:val="auto"/>
          <w:kern w:val="0"/>
          <w:sz w:val="30"/>
          <w:szCs w:val="30"/>
          <w:highlight w:val="none"/>
          <w:lang w:val="en-US" w:eastAsia="zh-CN"/>
        </w:rPr>
        <w:t>3</w:t>
      </w:r>
      <w:r>
        <w:rPr>
          <w:rFonts w:hint="eastAsia" w:ascii="仿宋" w:hAnsi="仿宋" w:eastAsia="仿宋" w:cs="宋体"/>
          <w:color w:val="auto"/>
          <w:kern w:val="0"/>
          <w:sz w:val="30"/>
          <w:szCs w:val="30"/>
          <w:highlight w:val="none"/>
        </w:rPr>
        <w:t>年预算数（</w:t>
      </w:r>
      <w:r>
        <w:rPr>
          <w:rFonts w:hint="eastAsia" w:ascii="仿宋" w:hAnsi="仿宋" w:eastAsia="仿宋" w:cs="宋体"/>
          <w:color w:val="auto"/>
          <w:kern w:val="0"/>
          <w:sz w:val="30"/>
          <w:szCs w:val="30"/>
          <w:highlight w:val="none"/>
          <w:lang w:eastAsia="zh-CN"/>
        </w:rPr>
        <w:t>项目支出</w:t>
      </w:r>
      <w:r>
        <w:rPr>
          <w:rFonts w:hint="eastAsia" w:ascii="仿宋" w:hAnsi="仿宋" w:eastAsia="仿宋" w:cs="宋体"/>
          <w:color w:val="auto"/>
          <w:kern w:val="0"/>
          <w:sz w:val="30"/>
          <w:szCs w:val="30"/>
          <w:highlight w:val="none"/>
        </w:rPr>
        <w:t>）为</w:t>
      </w:r>
      <w:r>
        <w:rPr>
          <w:rFonts w:hint="eastAsia" w:ascii="仿宋" w:hAnsi="仿宋" w:eastAsia="仿宋" w:cs="宋体"/>
          <w:color w:val="auto"/>
          <w:kern w:val="0"/>
          <w:sz w:val="30"/>
          <w:szCs w:val="30"/>
          <w:highlight w:val="none"/>
          <w:lang w:val="en-US" w:eastAsia="zh-CN"/>
        </w:rPr>
        <w:t>214</w:t>
      </w:r>
      <w:r>
        <w:rPr>
          <w:rFonts w:hint="eastAsia" w:ascii="仿宋" w:hAnsi="仿宋" w:eastAsia="仿宋" w:cs="宋体"/>
          <w:color w:val="auto"/>
          <w:kern w:val="0"/>
          <w:sz w:val="30"/>
          <w:szCs w:val="30"/>
          <w:highlight w:val="none"/>
        </w:rPr>
        <w:t>万元（不含预留财政</w:t>
      </w:r>
      <w:r>
        <w:rPr>
          <w:rFonts w:hint="eastAsia" w:ascii="仿宋" w:hAnsi="仿宋" w:eastAsia="仿宋" w:cs="宋体"/>
          <w:color w:val="auto"/>
          <w:kern w:val="0"/>
          <w:sz w:val="30"/>
          <w:szCs w:val="30"/>
          <w:highlight w:val="none"/>
          <w:lang w:val="en-US" w:eastAsia="zh-CN"/>
        </w:rPr>
        <w:t>50</w:t>
      </w:r>
      <w:r>
        <w:rPr>
          <w:rFonts w:hint="eastAsia" w:ascii="仿宋" w:hAnsi="仿宋" w:eastAsia="仿宋" w:cs="宋体"/>
          <w:color w:val="auto"/>
          <w:kern w:val="0"/>
          <w:sz w:val="30"/>
          <w:szCs w:val="30"/>
          <w:highlight w:val="none"/>
        </w:rPr>
        <w:t>万元</w:t>
      </w:r>
      <w:r>
        <w:rPr>
          <w:rFonts w:hint="eastAsia" w:ascii="仿宋" w:hAnsi="仿宋" w:eastAsia="仿宋" w:cs="宋体"/>
          <w:color w:val="auto"/>
          <w:kern w:val="0"/>
          <w:sz w:val="30"/>
          <w:szCs w:val="30"/>
          <w:highlight w:val="none"/>
          <w:lang w:eastAsia="zh-CN"/>
        </w:rPr>
        <w:t>用于转移支付相关</w:t>
      </w:r>
      <w:r>
        <w:rPr>
          <w:rFonts w:hint="eastAsia" w:ascii="仿宋" w:hAnsi="仿宋" w:eastAsia="仿宋" w:cs="宋体"/>
          <w:color w:val="auto"/>
          <w:kern w:val="0"/>
          <w:sz w:val="30"/>
          <w:szCs w:val="30"/>
          <w:highlight w:val="none"/>
        </w:rPr>
        <w:t>县市科普专项经费）</w:t>
      </w:r>
      <w:r>
        <w:rPr>
          <w:rFonts w:hint="eastAsia" w:ascii="仿宋" w:hAnsi="仿宋" w:eastAsia="仿宋" w:cs="宋体"/>
          <w:color w:val="auto"/>
          <w:kern w:val="0"/>
          <w:sz w:val="30"/>
          <w:szCs w:val="30"/>
          <w:highlight w:val="none"/>
          <w:lang w:eastAsia="zh-CN"/>
        </w:rPr>
        <w:t>。主要用于依据州委州政府和省科协下达的年度重点工作任务，围绕省科协“天府科技云”重点项目，继续深入开展学术交流，传播科学思想，普及科技知识，推广先进技术，提高公众科学素质，表彰奖励优秀科技工作者，维护视讯中心、互联网+科普平台建设网络运行，补充必要设施等公共服务及各项基础工作；实施学会能力提升计划、活动；开发科普资源，制作科普资源包、编印科普资料；组织开展青少年科技创新教育活动、院士(专家)工作站及企事业科协建设；组织全州科协系统干部能力提升培训，参加中国科协、省科协及相关部门业务、党务培训；科普进乡村、大篷车进校园活动，深入企业村组社区等开展科普活动，开展农技协科普、巩固脱贫成果有效衔接乡村振兴各项工作，更好为凉山经济社会发展服务。项目实施完成后，能够实现传播科学思想，普及科技知识，推广先进技术，提高公众科学素质，助力全州乡村振兴，更好为科技工作者、创新驱动发展、党和政府科学决策服务、为凉山经济社会发展服务的最终目的。相关部门、群众满意度预计可达到</w:t>
      </w:r>
      <w:r>
        <w:rPr>
          <w:rFonts w:hint="eastAsia" w:ascii="仿宋" w:hAnsi="仿宋" w:eastAsia="仿宋" w:cs="宋体"/>
          <w:color w:val="auto"/>
          <w:kern w:val="0"/>
          <w:sz w:val="30"/>
          <w:szCs w:val="30"/>
          <w:highlight w:val="none"/>
          <w:lang w:val="en-US" w:eastAsia="zh-CN"/>
        </w:rPr>
        <w:t>93%左右</w:t>
      </w:r>
      <w:r>
        <w:rPr>
          <w:rFonts w:hint="eastAsia" w:ascii="仿宋" w:hAnsi="仿宋" w:eastAsia="仿宋" w:cs="宋体"/>
          <w:color w:val="auto"/>
          <w:kern w:val="0"/>
          <w:sz w:val="30"/>
          <w:szCs w:val="30"/>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宋体"/>
          <w:color w:val="auto"/>
          <w:kern w:val="0"/>
          <w:sz w:val="30"/>
          <w:szCs w:val="30"/>
          <w:highlight w:val="none"/>
          <w:lang w:eastAsia="zh-CN"/>
        </w:rPr>
      </w:pPr>
      <w:r>
        <w:rPr>
          <w:rFonts w:hint="eastAsia" w:ascii="仿宋" w:hAnsi="仿宋" w:eastAsia="仿宋" w:cs="宋体"/>
          <w:color w:val="auto"/>
          <w:kern w:val="0"/>
          <w:sz w:val="30"/>
          <w:szCs w:val="30"/>
          <w:highlight w:val="none"/>
          <w:lang w:val="en-US" w:eastAsia="zh-CN"/>
        </w:rPr>
        <w:t>6.</w:t>
      </w:r>
      <w:r>
        <w:rPr>
          <w:rFonts w:hint="eastAsia" w:ascii="仿宋" w:hAnsi="仿宋" w:eastAsia="仿宋" w:cs="宋体"/>
          <w:color w:val="auto"/>
          <w:kern w:val="0"/>
          <w:sz w:val="30"/>
          <w:szCs w:val="30"/>
          <w:highlight w:val="none"/>
          <w:lang w:eastAsia="zh-CN"/>
        </w:rPr>
        <w:t>科学技术支出（</w:t>
      </w:r>
      <w:r>
        <w:rPr>
          <w:rFonts w:hint="eastAsia" w:ascii="仿宋" w:hAnsi="仿宋" w:eastAsia="仿宋" w:cs="宋体"/>
          <w:color w:val="auto"/>
          <w:kern w:val="0"/>
          <w:sz w:val="30"/>
          <w:szCs w:val="30"/>
          <w:highlight w:val="none"/>
          <w:lang w:val="en-US" w:eastAsia="zh-CN"/>
        </w:rPr>
        <w:t>206</w:t>
      </w:r>
      <w:r>
        <w:rPr>
          <w:rFonts w:hint="eastAsia" w:ascii="仿宋" w:hAnsi="仿宋" w:eastAsia="仿宋" w:cs="宋体"/>
          <w:color w:val="auto"/>
          <w:kern w:val="0"/>
          <w:sz w:val="30"/>
          <w:szCs w:val="30"/>
          <w:highlight w:val="none"/>
          <w:lang w:eastAsia="zh-CN"/>
        </w:rPr>
        <w:t>）科学技术普及（</w:t>
      </w:r>
      <w:r>
        <w:rPr>
          <w:rFonts w:hint="eastAsia" w:ascii="仿宋" w:hAnsi="仿宋" w:eastAsia="仿宋" w:cs="宋体"/>
          <w:color w:val="auto"/>
          <w:kern w:val="0"/>
          <w:sz w:val="30"/>
          <w:szCs w:val="30"/>
          <w:highlight w:val="none"/>
          <w:lang w:val="en-US" w:eastAsia="zh-CN"/>
        </w:rPr>
        <w:t>99</w:t>
      </w:r>
      <w:r>
        <w:rPr>
          <w:rFonts w:hint="eastAsia" w:ascii="仿宋" w:hAnsi="仿宋" w:eastAsia="仿宋" w:cs="宋体"/>
          <w:color w:val="auto"/>
          <w:kern w:val="0"/>
          <w:sz w:val="30"/>
          <w:szCs w:val="30"/>
          <w:highlight w:val="none"/>
          <w:lang w:eastAsia="zh-CN"/>
        </w:rPr>
        <w:t>）其他科学技术普及支出（</w:t>
      </w:r>
      <w:r>
        <w:rPr>
          <w:rFonts w:hint="eastAsia" w:ascii="仿宋" w:hAnsi="仿宋" w:eastAsia="仿宋" w:cs="宋体"/>
          <w:color w:val="auto"/>
          <w:kern w:val="0"/>
          <w:sz w:val="30"/>
          <w:szCs w:val="30"/>
          <w:highlight w:val="none"/>
          <w:lang w:val="en-US" w:eastAsia="zh-CN"/>
        </w:rPr>
        <w:t>99</w:t>
      </w:r>
      <w:r>
        <w:rPr>
          <w:rFonts w:hint="eastAsia" w:ascii="仿宋" w:hAnsi="仿宋" w:eastAsia="仿宋" w:cs="宋体"/>
          <w:color w:val="auto"/>
          <w:kern w:val="0"/>
          <w:sz w:val="30"/>
          <w:szCs w:val="30"/>
          <w:highlight w:val="none"/>
          <w:lang w:eastAsia="zh-CN"/>
        </w:rPr>
        <w:t>）。202</w:t>
      </w:r>
      <w:r>
        <w:rPr>
          <w:rFonts w:hint="eastAsia" w:ascii="仿宋" w:hAnsi="仿宋" w:eastAsia="仿宋" w:cs="宋体"/>
          <w:color w:val="auto"/>
          <w:kern w:val="0"/>
          <w:sz w:val="30"/>
          <w:szCs w:val="30"/>
          <w:highlight w:val="none"/>
          <w:lang w:val="en-US" w:eastAsia="zh-CN"/>
        </w:rPr>
        <w:t>3</w:t>
      </w:r>
      <w:r>
        <w:rPr>
          <w:rFonts w:hint="eastAsia" w:ascii="仿宋" w:hAnsi="仿宋" w:eastAsia="仿宋" w:cs="宋体"/>
          <w:color w:val="auto"/>
          <w:kern w:val="0"/>
          <w:sz w:val="30"/>
          <w:szCs w:val="30"/>
          <w:highlight w:val="none"/>
          <w:lang w:eastAsia="zh-CN"/>
        </w:rPr>
        <w:t>年预算数（项目支出）为</w:t>
      </w:r>
      <w:r>
        <w:rPr>
          <w:rFonts w:hint="eastAsia" w:ascii="仿宋" w:hAnsi="仿宋" w:eastAsia="仿宋" w:cs="宋体"/>
          <w:color w:val="auto"/>
          <w:kern w:val="0"/>
          <w:sz w:val="30"/>
          <w:szCs w:val="30"/>
          <w:highlight w:val="none"/>
          <w:lang w:val="en-US" w:eastAsia="zh-CN"/>
        </w:rPr>
        <w:t>27</w:t>
      </w:r>
      <w:r>
        <w:rPr>
          <w:rFonts w:hint="eastAsia" w:ascii="仿宋" w:hAnsi="仿宋" w:eastAsia="仿宋" w:cs="宋体"/>
          <w:color w:val="auto"/>
          <w:kern w:val="0"/>
          <w:sz w:val="30"/>
          <w:szCs w:val="30"/>
          <w:highlight w:val="none"/>
          <w:lang w:eastAsia="zh-CN"/>
        </w:rPr>
        <w:t>万元。</w:t>
      </w:r>
      <w:r>
        <w:rPr>
          <w:rFonts w:hint="eastAsia" w:ascii="仿宋" w:hAnsi="仿宋" w:eastAsia="仿宋" w:cs="宋体"/>
          <w:color w:val="auto"/>
          <w:kern w:val="0"/>
          <w:sz w:val="30"/>
          <w:szCs w:val="30"/>
          <w:highlight w:val="none"/>
          <w:lang w:val="en-US" w:eastAsia="zh-CN"/>
        </w:rPr>
        <w:t>其中的12万元主要用于保障老科协围绕认真学习贯彻党的二十大精神，落实习近平总书记对中国老科协重要批示“老有所为，积极作为”进行农村科普和城市科普活动，青少年科技教育活动，提升全民科学素质，对离退休老专家开展敬老月各项活动，进行党总支和党支部建设的各项活动，结合乡村振兴工作继续开展世界首创彩色花油菜示范种植，联手省老科协实施ESS（美国科技教育协会）资助贫困生，开展各类培训，科普宣传，科技咨询,健康义诊，省和市州老科协工作研讨，筹建县老科协等活动及省上参加秘书长会及省老科协年度会议；在学校实施“脸盆计划”等公益活动、助力乡村振兴。预计服务对象满意度可达92%左右；另15万元主要用于</w:t>
      </w:r>
      <w:r>
        <w:rPr>
          <w:rFonts w:hint="eastAsia" w:ascii="仿宋" w:hAnsi="仿宋" w:eastAsia="仿宋" w:cs="宋体"/>
          <w:color w:val="auto"/>
          <w:kern w:val="0"/>
          <w:sz w:val="30"/>
          <w:szCs w:val="30"/>
          <w:highlight w:val="none"/>
          <w:lang w:eastAsia="zh-CN"/>
        </w:rPr>
        <w:t>推进</w:t>
      </w:r>
      <w:r>
        <w:rPr>
          <w:rFonts w:hint="eastAsia" w:ascii="仿宋" w:hAnsi="仿宋" w:eastAsia="仿宋" w:cs="宋体"/>
          <w:color w:val="auto"/>
          <w:kern w:val="0"/>
          <w:sz w:val="30"/>
          <w:szCs w:val="30"/>
          <w:highlight w:val="none"/>
          <w:lang w:val="en-US" w:eastAsia="zh-CN"/>
        </w:rPr>
        <w:t>实施《全民科学素质行动纲要》等决策部署工作，开展科学普及、素质调查等相关工作；开展科普“五进”活动（进机关、进乡村、进学校、进企事业、进社区）；召开相关会议（布置开展科普、全民科学素质提升相关工作、总结调研事宜）。项目实施后能够实现科普宣传、学术交流、提高全民科学素质</w:t>
      </w:r>
      <w:r>
        <w:rPr>
          <w:rFonts w:hint="eastAsia" w:ascii="仿宋" w:hAnsi="仿宋" w:eastAsia="仿宋" w:cs="宋体"/>
          <w:color w:val="auto"/>
          <w:kern w:val="0"/>
          <w:sz w:val="30"/>
          <w:szCs w:val="30"/>
          <w:highlight w:val="none"/>
          <w:lang w:eastAsia="zh-CN"/>
        </w:rPr>
        <w:t>。预计相关部门、群众满意度可达</w:t>
      </w:r>
      <w:r>
        <w:rPr>
          <w:rFonts w:hint="eastAsia" w:ascii="仿宋" w:hAnsi="仿宋" w:eastAsia="仿宋" w:cs="宋体"/>
          <w:color w:val="auto"/>
          <w:kern w:val="0"/>
          <w:sz w:val="30"/>
          <w:szCs w:val="30"/>
          <w:highlight w:val="none"/>
          <w:lang w:val="en-US" w:eastAsia="zh-CN"/>
        </w:rPr>
        <w:t>92%左右</w:t>
      </w:r>
      <w:r>
        <w:rPr>
          <w:rFonts w:hint="eastAsia" w:ascii="仿宋" w:hAnsi="仿宋" w:eastAsia="仿宋" w:cs="宋体"/>
          <w:color w:val="auto"/>
          <w:kern w:val="0"/>
          <w:sz w:val="30"/>
          <w:szCs w:val="30"/>
          <w:highlight w:val="none"/>
          <w:lang w:eastAsia="zh-CN"/>
        </w:rPr>
        <w:t>。</w:t>
      </w:r>
    </w:p>
    <w:p>
      <w:pPr>
        <w:pStyle w:val="4"/>
        <w:ind w:firstLine="600" w:firstLineChars="200"/>
        <w:rPr>
          <w:rFonts w:hint="eastAsia" w:ascii="仿宋" w:hAnsi="仿宋" w:eastAsia="仿宋" w:cs="宋体"/>
          <w:color w:val="auto"/>
          <w:kern w:val="0"/>
          <w:sz w:val="30"/>
          <w:szCs w:val="30"/>
        </w:rPr>
      </w:pPr>
      <w:r>
        <w:rPr>
          <w:rFonts w:hint="eastAsia" w:ascii="仿宋" w:hAnsi="仿宋" w:eastAsia="仿宋" w:cs="宋体"/>
          <w:color w:val="auto"/>
          <w:kern w:val="0"/>
          <w:sz w:val="30"/>
          <w:szCs w:val="30"/>
        </w:rPr>
        <w:t>7.社会保障和就业（208）行政事业单位养老支出（05）行政单位离退休（01）。202</w:t>
      </w:r>
      <w:r>
        <w:rPr>
          <w:rFonts w:hint="eastAsia" w:ascii="仿宋" w:hAnsi="仿宋" w:eastAsia="仿宋" w:cs="宋体"/>
          <w:color w:val="auto"/>
          <w:kern w:val="0"/>
          <w:sz w:val="30"/>
          <w:szCs w:val="30"/>
          <w:lang w:val="en-US" w:eastAsia="zh-CN"/>
        </w:rPr>
        <w:t>3</w:t>
      </w:r>
      <w:r>
        <w:rPr>
          <w:rFonts w:hint="eastAsia" w:ascii="仿宋" w:hAnsi="仿宋" w:eastAsia="仿宋" w:cs="宋体"/>
          <w:color w:val="auto"/>
          <w:kern w:val="0"/>
          <w:sz w:val="30"/>
          <w:szCs w:val="30"/>
        </w:rPr>
        <w:t>年预算数（基本支出）为</w:t>
      </w:r>
      <w:r>
        <w:rPr>
          <w:rFonts w:hint="eastAsia" w:ascii="仿宋" w:hAnsi="仿宋" w:eastAsia="仿宋" w:cs="宋体"/>
          <w:color w:val="auto"/>
          <w:kern w:val="0"/>
          <w:sz w:val="30"/>
          <w:szCs w:val="30"/>
          <w:lang w:val="en-US" w:eastAsia="zh-CN"/>
        </w:rPr>
        <w:t>22.58</w:t>
      </w:r>
      <w:r>
        <w:rPr>
          <w:rFonts w:hint="eastAsia" w:ascii="仿宋" w:hAnsi="仿宋" w:eastAsia="仿宋" w:cs="宋体"/>
          <w:color w:val="auto"/>
          <w:kern w:val="0"/>
          <w:sz w:val="30"/>
          <w:szCs w:val="30"/>
        </w:rPr>
        <w:t>万元，主要用于保障机关离退休人员经费支出。</w:t>
      </w:r>
    </w:p>
    <w:p>
      <w:pPr>
        <w:pStyle w:val="4"/>
        <w:ind w:firstLine="600" w:firstLineChars="200"/>
        <w:rPr>
          <w:rFonts w:hint="eastAsia" w:ascii="仿宋" w:hAnsi="仿宋" w:eastAsia="仿宋" w:cs="宋体"/>
          <w:color w:val="auto"/>
          <w:kern w:val="0"/>
          <w:sz w:val="30"/>
          <w:szCs w:val="30"/>
        </w:rPr>
      </w:pPr>
      <w:r>
        <w:rPr>
          <w:rFonts w:hint="eastAsia" w:ascii="仿宋" w:hAnsi="仿宋" w:eastAsia="仿宋" w:cs="宋体"/>
          <w:color w:val="auto"/>
          <w:kern w:val="0"/>
          <w:sz w:val="30"/>
          <w:szCs w:val="30"/>
          <w:lang w:val="en-US" w:eastAsia="zh-CN"/>
        </w:rPr>
        <w:t>8</w:t>
      </w:r>
      <w:r>
        <w:rPr>
          <w:rFonts w:hint="eastAsia" w:ascii="仿宋" w:hAnsi="仿宋" w:eastAsia="仿宋" w:cs="宋体"/>
          <w:color w:val="auto"/>
          <w:kern w:val="0"/>
          <w:sz w:val="30"/>
          <w:szCs w:val="30"/>
        </w:rPr>
        <w:t>.社会保障和就业（208）行政事业单位养老支出（05）机关事业单位基本养老保险缴费支出（05）。202</w:t>
      </w:r>
      <w:r>
        <w:rPr>
          <w:rFonts w:hint="eastAsia" w:ascii="仿宋" w:hAnsi="仿宋" w:eastAsia="仿宋" w:cs="宋体"/>
          <w:color w:val="auto"/>
          <w:kern w:val="0"/>
          <w:sz w:val="30"/>
          <w:szCs w:val="30"/>
          <w:lang w:val="en-US" w:eastAsia="zh-CN"/>
        </w:rPr>
        <w:t>3</w:t>
      </w:r>
      <w:r>
        <w:rPr>
          <w:rFonts w:hint="eastAsia" w:ascii="仿宋" w:hAnsi="仿宋" w:eastAsia="仿宋" w:cs="宋体"/>
          <w:color w:val="auto"/>
          <w:kern w:val="0"/>
          <w:sz w:val="30"/>
          <w:szCs w:val="30"/>
        </w:rPr>
        <w:t>年预算数（基本支出）为</w:t>
      </w:r>
      <w:r>
        <w:rPr>
          <w:rFonts w:hint="eastAsia" w:ascii="仿宋" w:hAnsi="仿宋" w:eastAsia="仿宋" w:cs="宋体"/>
          <w:color w:val="auto"/>
          <w:kern w:val="0"/>
          <w:sz w:val="30"/>
          <w:szCs w:val="30"/>
          <w:lang w:val="en-US" w:eastAsia="zh-CN"/>
        </w:rPr>
        <w:t>20.59</w:t>
      </w:r>
      <w:r>
        <w:rPr>
          <w:rFonts w:hint="eastAsia" w:ascii="仿宋" w:hAnsi="仿宋" w:eastAsia="仿宋" w:cs="宋体"/>
          <w:color w:val="auto"/>
          <w:kern w:val="0"/>
          <w:sz w:val="30"/>
          <w:szCs w:val="30"/>
        </w:rPr>
        <w:t>万元，主要用于实施养老保险制度后，部门按规定由单位缴纳的基本养老保险费支出。</w:t>
      </w:r>
    </w:p>
    <w:p>
      <w:pPr>
        <w:pStyle w:val="4"/>
        <w:ind w:firstLine="600" w:firstLineChars="200"/>
        <w:rPr>
          <w:rFonts w:hint="eastAsia" w:ascii="仿宋" w:hAnsi="仿宋" w:eastAsia="仿宋" w:cs="宋体"/>
          <w:color w:val="auto"/>
          <w:kern w:val="0"/>
          <w:sz w:val="30"/>
          <w:szCs w:val="30"/>
          <w:lang w:val="en-US" w:eastAsia="zh-CN"/>
        </w:rPr>
      </w:pPr>
      <w:r>
        <w:rPr>
          <w:rFonts w:hint="eastAsia" w:ascii="仿宋" w:hAnsi="仿宋" w:eastAsia="仿宋" w:cs="宋体"/>
          <w:color w:val="auto"/>
          <w:kern w:val="0"/>
          <w:sz w:val="30"/>
          <w:szCs w:val="30"/>
          <w:lang w:val="en-US" w:eastAsia="zh-CN"/>
        </w:rPr>
        <w:t>9.</w:t>
      </w:r>
      <w:r>
        <w:rPr>
          <w:rFonts w:hint="eastAsia" w:ascii="仿宋" w:hAnsi="仿宋" w:eastAsia="仿宋" w:cs="宋体"/>
          <w:color w:val="auto"/>
          <w:kern w:val="0"/>
          <w:sz w:val="30"/>
          <w:szCs w:val="30"/>
        </w:rPr>
        <w:t>社会保障和就业（</w:t>
      </w:r>
      <w:r>
        <w:rPr>
          <w:rFonts w:hint="eastAsia" w:ascii="仿宋" w:hAnsi="仿宋" w:eastAsia="仿宋" w:cs="宋体"/>
          <w:color w:val="auto"/>
          <w:kern w:val="0"/>
          <w:sz w:val="30"/>
          <w:szCs w:val="30"/>
          <w:lang w:val="en-US" w:eastAsia="zh-CN"/>
        </w:rPr>
        <w:t>208</w:t>
      </w:r>
      <w:r>
        <w:rPr>
          <w:rFonts w:hint="eastAsia" w:ascii="仿宋" w:hAnsi="仿宋" w:eastAsia="仿宋" w:cs="宋体"/>
          <w:color w:val="auto"/>
          <w:kern w:val="0"/>
          <w:sz w:val="30"/>
          <w:szCs w:val="30"/>
        </w:rPr>
        <w:t>）</w:t>
      </w:r>
      <w:r>
        <w:rPr>
          <w:rFonts w:hint="eastAsia" w:ascii="仿宋" w:hAnsi="仿宋" w:eastAsia="仿宋" w:cs="宋体"/>
          <w:color w:val="auto"/>
          <w:kern w:val="0"/>
          <w:sz w:val="30"/>
          <w:szCs w:val="30"/>
          <w:lang w:eastAsia="zh-CN"/>
        </w:rPr>
        <w:t>行政</w:t>
      </w:r>
      <w:r>
        <w:rPr>
          <w:rFonts w:hint="eastAsia" w:ascii="仿宋" w:hAnsi="仿宋" w:eastAsia="仿宋" w:cs="宋体"/>
          <w:color w:val="auto"/>
          <w:kern w:val="0"/>
          <w:sz w:val="30"/>
          <w:szCs w:val="30"/>
        </w:rPr>
        <w:t>事业单位</w:t>
      </w:r>
      <w:r>
        <w:rPr>
          <w:rFonts w:hint="eastAsia" w:ascii="仿宋" w:hAnsi="仿宋" w:eastAsia="仿宋" w:cs="宋体"/>
          <w:color w:val="auto"/>
          <w:kern w:val="0"/>
          <w:sz w:val="30"/>
          <w:szCs w:val="30"/>
          <w:lang w:eastAsia="zh-CN"/>
        </w:rPr>
        <w:t>养老支出（</w:t>
      </w:r>
      <w:r>
        <w:rPr>
          <w:rFonts w:hint="eastAsia" w:ascii="仿宋" w:hAnsi="仿宋" w:eastAsia="仿宋" w:cs="宋体"/>
          <w:color w:val="auto"/>
          <w:kern w:val="0"/>
          <w:sz w:val="30"/>
          <w:szCs w:val="30"/>
          <w:lang w:val="en-US" w:eastAsia="zh-CN"/>
        </w:rPr>
        <w:t>05</w:t>
      </w:r>
      <w:r>
        <w:rPr>
          <w:rFonts w:hint="eastAsia" w:ascii="仿宋" w:hAnsi="仿宋" w:eastAsia="仿宋" w:cs="宋体"/>
          <w:color w:val="auto"/>
          <w:kern w:val="0"/>
          <w:sz w:val="30"/>
          <w:szCs w:val="30"/>
          <w:lang w:eastAsia="zh-CN"/>
        </w:rPr>
        <w:t>）机关</w:t>
      </w:r>
      <w:r>
        <w:rPr>
          <w:rFonts w:hint="eastAsia" w:ascii="仿宋" w:hAnsi="仿宋" w:eastAsia="仿宋" w:cs="宋体"/>
          <w:color w:val="auto"/>
          <w:kern w:val="0"/>
          <w:sz w:val="30"/>
          <w:szCs w:val="30"/>
        </w:rPr>
        <w:t>事业单位职业年金（</w:t>
      </w:r>
      <w:r>
        <w:rPr>
          <w:rFonts w:hint="eastAsia" w:ascii="仿宋" w:hAnsi="仿宋" w:eastAsia="仿宋" w:cs="宋体"/>
          <w:color w:val="auto"/>
          <w:kern w:val="0"/>
          <w:sz w:val="30"/>
          <w:szCs w:val="30"/>
          <w:lang w:val="en-US" w:eastAsia="zh-CN"/>
        </w:rPr>
        <w:t>06</w:t>
      </w:r>
      <w:r>
        <w:rPr>
          <w:rFonts w:hint="eastAsia" w:ascii="仿宋" w:hAnsi="仿宋" w:eastAsia="仿宋" w:cs="宋体"/>
          <w:color w:val="auto"/>
          <w:kern w:val="0"/>
          <w:sz w:val="30"/>
          <w:szCs w:val="30"/>
        </w:rPr>
        <w:t>）</w:t>
      </w:r>
      <w:r>
        <w:rPr>
          <w:rFonts w:hint="eastAsia" w:ascii="仿宋" w:hAnsi="仿宋" w:eastAsia="仿宋" w:cs="宋体"/>
          <w:color w:val="auto"/>
          <w:kern w:val="0"/>
          <w:sz w:val="30"/>
          <w:szCs w:val="30"/>
          <w:lang w:eastAsia="zh-CN"/>
        </w:rPr>
        <w:t>。</w:t>
      </w:r>
      <w:r>
        <w:rPr>
          <w:rFonts w:hint="eastAsia" w:ascii="仿宋" w:hAnsi="仿宋" w:eastAsia="仿宋" w:cs="宋体"/>
          <w:color w:val="auto"/>
          <w:kern w:val="0"/>
          <w:sz w:val="30"/>
          <w:szCs w:val="30"/>
        </w:rPr>
        <w:t>20</w:t>
      </w:r>
      <w:r>
        <w:rPr>
          <w:rFonts w:hint="eastAsia" w:ascii="仿宋" w:hAnsi="仿宋" w:eastAsia="仿宋" w:cs="宋体"/>
          <w:color w:val="auto"/>
          <w:kern w:val="0"/>
          <w:sz w:val="30"/>
          <w:szCs w:val="30"/>
          <w:lang w:val="en-US" w:eastAsia="zh-CN"/>
        </w:rPr>
        <w:t>23</w:t>
      </w:r>
      <w:r>
        <w:rPr>
          <w:rFonts w:hint="eastAsia" w:ascii="仿宋" w:hAnsi="仿宋" w:eastAsia="仿宋" w:cs="宋体"/>
          <w:color w:val="auto"/>
          <w:kern w:val="0"/>
          <w:sz w:val="30"/>
          <w:szCs w:val="30"/>
        </w:rPr>
        <w:t>年预算数（基本支出）</w:t>
      </w:r>
      <w:r>
        <w:rPr>
          <w:rFonts w:hint="eastAsia" w:ascii="仿宋" w:hAnsi="仿宋" w:eastAsia="仿宋" w:cs="宋体"/>
          <w:color w:val="auto"/>
          <w:kern w:val="0"/>
          <w:sz w:val="30"/>
          <w:szCs w:val="30"/>
          <w:lang w:val="en-US" w:eastAsia="zh-CN"/>
        </w:rPr>
        <w:t>10.3万元，</w:t>
      </w:r>
      <w:r>
        <w:rPr>
          <w:rFonts w:hint="eastAsia" w:ascii="仿宋" w:hAnsi="仿宋" w:eastAsia="仿宋" w:cs="宋体"/>
          <w:color w:val="auto"/>
          <w:kern w:val="0"/>
          <w:sz w:val="30"/>
          <w:szCs w:val="30"/>
        </w:rPr>
        <w:t>主要用于实施养老保险制度后，部门按规定由单位缴纳的</w:t>
      </w:r>
      <w:r>
        <w:rPr>
          <w:rFonts w:hint="eastAsia" w:ascii="仿宋" w:hAnsi="仿宋" w:eastAsia="仿宋" w:cs="宋体"/>
          <w:color w:val="auto"/>
          <w:kern w:val="0"/>
          <w:sz w:val="30"/>
          <w:szCs w:val="30"/>
          <w:lang w:eastAsia="zh-CN"/>
        </w:rPr>
        <w:t>职业年金</w:t>
      </w:r>
      <w:r>
        <w:rPr>
          <w:rFonts w:hint="eastAsia" w:ascii="仿宋" w:hAnsi="仿宋" w:eastAsia="仿宋" w:cs="宋体"/>
          <w:color w:val="auto"/>
          <w:kern w:val="0"/>
          <w:sz w:val="30"/>
          <w:szCs w:val="30"/>
        </w:rPr>
        <w:t>支出</w:t>
      </w:r>
      <w:r>
        <w:rPr>
          <w:rFonts w:hint="eastAsia" w:ascii="仿宋" w:hAnsi="仿宋" w:eastAsia="仿宋" w:cs="宋体"/>
          <w:color w:val="auto"/>
          <w:kern w:val="0"/>
          <w:sz w:val="30"/>
          <w:szCs w:val="30"/>
          <w:lang w:eastAsia="zh-CN"/>
        </w:rPr>
        <w:t>。</w:t>
      </w:r>
    </w:p>
    <w:p>
      <w:pPr>
        <w:pStyle w:val="4"/>
        <w:ind w:firstLine="600" w:firstLineChars="200"/>
        <w:rPr>
          <w:rFonts w:hint="eastAsia" w:ascii="仿宋" w:hAnsi="仿宋" w:eastAsia="仿宋" w:cs="宋体"/>
          <w:color w:val="auto"/>
          <w:kern w:val="0"/>
          <w:sz w:val="30"/>
          <w:szCs w:val="30"/>
        </w:rPr>
      </w:pPr>
      <w:r>
        <w:rPr>
          <w:rFonts w:hint="eastAsia" w:ascii="仿宋" w:hAnsi="仿宋" w:eastAsia="仿宋" w:cs="宋体"/>
          <w:color w:val="auto"/>
          <w:kern w:val="0"/>
          <w:sz w:val="30"/>
          <w:szCs w:val="30"/>
          <w:lang w:val="en-US" w:eastAsia="zh-CN"/>
        </w:rPr>
        <w:t>10</w:t>
      </w:r>
      <w:r>
        <w:rPr>
          <w:rFonts w:hint="eastAsia" w:ascii="仿宋" w:hAnsi="仿宋" w:eastAsia="仿宋" w:cs="宋体"/>
          <w:color w:val="auto"/>
          <w:kern w:val="0"/>
          <w:sz w:val="30"/>
          <w:szCs w:val="30"/>
        </w:rPr>
        <w:t>.卫生健康支出（</w:t>
      </w:r>
      <w:r>
        <w:rPr>
          <w:rFonts w:hint="eastAsia" w:ascii="仿宋" w:hAnsi="仿宋" w:eastAsia="仿宋" w:cs="宋体"/>
          <w:color w:val="auto"/>
          <w:kern w:val="0"/>
          <w:sz w:val="30"/>
          <w:szCs w:val="30"/>
          <w:lang w:val="en-US" w:eastAsia="zh-CN"/>
        </w:rPr>
        <w:t>210）</w:t>
      </w:r>
      <w:r>
        <w:rPr>
          <w:rFonts w:hint="eastAsia" w:ascii="仿宋" w:hAnsi="仿宋" w:eastAsia="仿宋" w:cs="宋体"/>
          <w:color w:val="auto"/>
          <w:kern w:val="0"/>
          <w:sz w:val="30"/>
          <w:szCs w:val="30"/>
        </w:rPr>
        <w:t>行政单位医疗（</w:t>
      </w:r>
      <w:r>
        <w:rPr>
          <w:rFonts w:hint="eastAsia" w:ascii="仿宋" w:hAnsi="仿宋" w:eastAsia="仿宋" w:cs="宋体"/>
          <w:color w:val="auto"/>
          <w:kern w:val="0"/>
          <w:sz w:val="30"/>
          <w:szCs w:val="30"/>
          <w:lang w:val="en-US" w:eastAsia="zh-CN"/>
        </w:rPr>
        <w:t>11</w:t>
      </w:r>
      <w:r>
        <w:rPr>
          <w:rFonts w:hint="eastAsia" w:ascii="仿宋" w:hAnsi="仿宋" w:eastAsia="仿宋" w:cs="宋体"/>
          <w:color w:val="auto"/>
          <w:kern w:val="0"/>
          <w:sz w:val="30"/>
          <w:szCs w:val="30"/>
        </w:rPr>
        <w:t>）行政单位医疗（</w:t>
      </w:r>
      <w:r>
        <w:rPr>
          <w:rFonts w:hint="eastAsia" w:ascii="仿宋" w:hAnsi="仿宋" w:eastAsia="仿宋" w:cs="宋体"/>
          <w:color w:val="auto"/>
          <w:kern w:val="0"/>
          <w:sz w:val="30"/>
          <w:szCs w:val="30"/>
          <w:lang w:val="en-US" w:eastAsia="zh-CN"/>
        </w:rPr>
        <w:t>01</w:t>
      </w:r>
      <w:r>
        <w:rPr>
          <w:rFonts w:hint="eastAsia" w:ascii="仿宋" w:hAnsi="仿宋" w:eastAsia="仿宋" w:cs="宋体"/>
          <w:color w:val="auto"/>
          <w:kern w:val="0"/>
          <w:sz w:val="30"/>
          <w:szCs w:val="30"/>
        </w:rPr>
        <w:t>）</w:t>
      </w:r>
      <w:r>
        <w:rPr>
          <w:rFonts w:hint="eastAsia" w:ascii="仿宋" w:hAnsi="仿宋" w:eastAsia="仿宋" w:cs="宋体"/>
          <w:color w:val="auto"/>
          <w:kern w:val="0"/>
          <w:sz w:val="30"/>
          <w:szCs w:val="30"/>
          <w:lang w:eastAsia="zh-CN"/>
        </w:rPr>
        <w:t>。</w:t>
      </w:r>
      <w:r>
        <w:rPr>
          <w:rFonts w:hint="eastAsia" w:ascii="仿宋" w:hAnsi="仿宋" w:eastAsia="仿宋" w:cs="宋体"/>
          <w:color w:val="auto"/>
          <w:kern w:val="0"/>
          <w:sz w:val="30"/>
          <w:szCs w:val="30"/>
        </w:rPr>
        <w:t>20</w:t>
      </w:r>
      <w:r>
        <w:rPr>
          <w:rFonts w:hint="eastAsia" w:ascii="仿宋" w:hAnsi="仿宋" w:eastAsia="仿宋" w:cs="宋体"/>
          <w:color w:val="auto"/>
          <w:kern w:val="0"/>
          <w:sz w:val="30"/>
          <w:szCs w:val="30"/>
          <w:lang w:val="en-US" w:eastAsia="zh-CN"/>
        </w:rPr>
        <w:t>23</w:t>
      </w:r>
      <w:r>
        <w:rPr>
          <w:rFonts w:hint="eastAsia" w:ascii="仿宋" w:hAnsi="仿宋" w:eastAsia="仿宋" w:cs="宋体"/>
          <w:color w:val="auto"/>
          <w:kern w:val="0"/>
          <w:sz w:val="30"/>
          <w:szCs w:val="30"/>
        </w:rPr>
        <w:t>年预算数（基本支出）为</w:t>
      </w:r>
      <w:r>
        <w:rPr>
          <w:rFonts w:hint="eastAsia" w:ascii="仿宋" w:hAnsi="仿宋" w:eastAsia="仿宋" w:cs="宋体"/>
          <w:color w:val="auto"/>
          <w:kern w:val="0"/>
          <w:sz w:val="30"/>
          <w:szCs w:val="30"/>
          <w:lang w:val="en-US" w:eastAsia="zh-CN"/>
        </w:rPr>
        <w:t>6.31</w:t>
      </w:r>
      <w:r>
        <w:rPr>
          <w:rFonts w:hint="eastAsia" w:ascii="仿宋" w:hAnsi="仿宋" w:eastAsia="仿宋" w:cs="宋体"/>
          <w:color w:val="auto"/>
          <w:kern w:val="0"/>
          <w:sz w:val="30"/>
          <w:szCs w:val="30"/>
        </w:rPr>
        <w:t>万元，主要用于参公管理机关单位基本医疗保险缴费支出。</w:t>
      </w:r>
    </w:p>
    <w:p>
      <w:pPr>
        <w:pStyle w:val="4"/>
        <w:ind w:firstLine="600" w:firstLineChars="200"/>
        <w:rPr>
          <w:rFonts w:hint="eastAsia" w:ascii="仿宋" w:hAnsi="仿宋" w:eastAsia="仿宋" w:cs="宋体"/>
          <w:color w:val="auto"/>
          <w:kern w:val="0"/>
          <w:sz w:val="30"/>
          <w:szCs w:val="30"/>
        </w:rPr>
      </w:pPr>
      <w:r>
        <w:rPr>
          <w:rFonts w:hint="eastAsia" w:ascii="仿宋" w:hAnsi="仿宋" w:eastAsia="仿宋" w:cs="宋体"/>
          <w:color w:val="auto"/>
          <w:kern w:val="0"/>
          <w:sz w:val="30"/>
          <w:szCs w:val="30"/>
          <w:lang w:val="en-US" w:eastAsia="zh-CN"/>
        </w:rPr>
        <w:t>11</w:t>
      </w:r>
      <w:r>
        <w:rPr>
          <w:rFonts w:hint="eastAsia" w:ascii="仿宋" w:hAnsi="仿宋" w:eastAsia="仿宋" w:cs="宋体"/>
          <w:color w:val="auto"/>
          <w:kern w:val="0"/>
          <w:sz w:val="30"/>
          <w:szCs w:val="30"/>
        </w:rPr>
        <w:t>.卫生健康支出（</w:t>
      </w:r>
      <w:r>
        <w:rPr>
          <w:rFonts w:hint="eastAsia" w:ascii="仿宋" w:hAnsi="仿宋" w:eastAsia="仿宋" w:cs="宋体"/>
          <w:color w:val="auto"/>
          <w:kern w:val="0"/>
          <w:sz w:val="30"/>
          <w:szCs w:val="30"/>
          <w:lang w:val="en-US" w:eastAsia="zh-CN"/>
        </w:rPr>
        <w:t>210）</w:t>
      </w:r>
      <w:r>
        <w:rPr>
          <w:rFonts w:hint="eastAsia" w:ascii="仿宋" w:hAnsi="仿宋" w:eastAsia="仿宋" w:cs="宋体"/>
          <w:color w:val="auto"/>
          <w:kern w:val="0"/>
          <w:sz w:val="30"/>
          <w:szCs w:val="30"/>
        </w:rPr>
        <w:t>行政事业单位医疗（</w:t>
      </w:r>
      <w:r>
        <w:rPr>
          <w:rFonts w:hint="eastAsia" w:ascii="仿宋" w:hAnsi="仿宋" w:eastAsia="仿宋" w:cs="宋体"/>
          <w:color w:val="auto"/>
          <w:kern w:val="0"/>
          <w:sz w:val="30"/>
          <w:szCs w:val="30"/>
          <w:lang w:val="en-US" w:eastAsia="zh-CN"/>
        </w:rPr>
        <w:t>11</w:t>
      </w:r>
      <w:r>
        <w:rPr>
          <w:rFonts w:hint="eastAsia" w:ascii="仿宋" w:hAnsi="仿宋" w:eastAsia="仿宋" w:cs="宋体"/>
          <w:color w:val="auto"/>
          <w:kern w:val="0"/>
          <w:sz w:val="30"/>
          <w:szCs w:val="30"/>
        </w:rPr>
        <w:t>）</w:t>
      </w:r>
      <w:r>
        <w:rPr>
          <w:rFonts w:hint="eastAsia" w:ascii="仿宋" w:hAnsi="仿宋" w:eastAsia="仿宋" w:cs="宋体"/>
          <w:color w:val="auto"/>
          <w:kern w:val="0"/>
          <w:sz w:val="30"/>
          <w:szCs w:val="30"/>
          <w:lang w:eastAsia="zh-CN"/>
        </w:rPr>
        <w:t>事业</w:t>
      </w:r>
      <w:r>
        <w:rPr>
          <w:rFonts w:hint="eastAsia" w:ascii="仿宋" w:hAnsi="仿宋" w:eastAsia="仿宋" w:cs="宋体"/>
          <w:color w:val="auto"/>
          <w:kern w:val="0"/>
          <w:sz w:val="30"/>
          <w:szCs w:val="30"/>
        </w:rPr>
        <w:t>单位医疗（</w:t>
      </w:r>
      <w:r>
        <w:rPr>
          <w:rFonts w:hint="eastAsia" w:ascii="仿宋" w:hAnsi="仿宋" w:eastAsia="仿宋" w:cs="宋体"/>
          <w:color w:val="auto"/>
          <w:kern w:val="0"/>
          <w:sz w:val="30"/>
          <w:szCs w:val="30"/>
          <w:lang w:val="en-US" w:eastAsia="zh-CN"/>
        </w:rPr>
        <w:t>02</w:t>
      </w:r>
      <w:r>
        <w:rPr>
          <w:rFonts w:hint="eastAsia" w:ascii="仿宋" w:hAnsi="仿宋" w:eastAsia="仿宋" w:cs="宋体"/>
          <w:color w:val="auto"/>
          <w:kern w:val="0"/>
          <w:sz w:val="30"/>
          <w:szCs w:val="30"/>
        </w:rPr>
        <w:t>）</w:t>
      </w:r>
      <w:r>
        <w:rPr>
          <w:rFonts w:hint="eastAsia" w:ascii="仿宋" w:hAnsi="仿宋" w:eastAsia="仿宋" w:cs="宋体"/>
          <w:color w:val="auto"/>
          <w:kern w:val="0"/>
          <w:sz w:val="30"/>
          <w:szCs w:val="30"/>
          <w:lang w:eastAsia="zh-CN"/>
        </w:rPr>
        <w:t>。</w:t>
      </w:r>
      <w:r>
        <w:rPr>
          <w:rFonts w:hint="eastAsia" w:ascii="仿宋" w:hAnsi="仿宋" w:eastAsia="仿宋" w:cs="宋体"/>
          <w:color w:val="auto"/>
          <w:kern w:val="0"/>
          <w:sz w:val="30"/>
          <w:szCs w:val="30"/>
        </w:rPr>
        <w:t>20</w:t>
      </w:r>
      <w:r>
        <w:rPr>
          <w:rFonts w:hint="eastAsia" w:ascii="仿宋" w:hAnsi="仿宋" w:eastAsia="仿宋" w:cs="宋体"/>
          <w:color w:val="auto"/>
          <w:kern w:val="0"/>
          <w:sz w:val="30"/>
          <w:szCs w:val="30"/>
          <w:lang w:val="en-US" w:eastAsia="zh-CN"/>
        </w:rPr>
        <w:t>22</w:t>
      </w:r>
      <w:r>
        <w:rPr>
          <w:rFonts w:hint="eastAsia" w:ascii="仿宋" w:hAnsi="仿宋" w:eastAsia="仿宋" w:cs="宋体"/>
          <w:color w:val="auto"/>
          <w:kern w:val="0"/>
          <w:sz w:val="30"/>
          <w:szCs w:val="30"/>
        </w:rPr>
        <w:t>年预算数（基本支出）为</w:t>
      </w:r>
      <w:r>
        <w:rPr>
          <w:rFonts w:hint="eastAsia" w:ascii="仿宋" w:hAnsi="仿宋" w:eastAsia="仿宋" w:cs="宋体"/>
          <w:color w:val="auto"/>
          <w:kern w:val="0"/>
          <w:sz w:val="30"/>
          <w:szCs w:val="30"/>
          <w:lang w:val="en-US" w:eastAsia="zh-CN"/>
        </w:rPr>
        <w:t>2.48</w:t>
      </w:r>
      <w:r>
        <w:rPr>
          <w:rFonts w:hint="eastAsia" w:ascii="仿宋" w:hAnsi="仿宋" w:eastAsia="仿宋" w:cs="宋体"/>
          <w:color w:val="auto"/>
          <w:kern w:val="0"/>
          <w:sz w:val="30"/>
          <w:szCs w:val="30"/>
        </w:rPr>
        <w:t>万元，主要用于事业单位基本医疗保险缴费支出。</w:t>
      </w:r>
    </w:p>
    <w:p>
      <w:pPr>
        <w:pStyle w:val="4"/>
        <w:ind w:firstLine="600" w:firstLineChars="200"/>
        <w:rPr>
          <w:rFonts w:hint="eastAsia" w:ascii="仿宋" w:hAnsi="仿宋" w:eastAsia="仿宋" w:cs="宋体"/>
          <w:color w:val="auto"/>
          <w:kern w:val="0"/>
          <w:sz w:val="30"/>
          <w:szCs w:val="30"/>
          <w:lang w:eastAsia="zh-CN"/>
        </w:rPr>
      </w:pPr>
      <w:r>
        <w:rPr>
          <w:rFonts w:hint="eastAsia" w:ascii="仿宋" w:hAnsi="仿宋" w:eastAsia="仿宋" w:cs="宋体"/>
          <w:color w:val="auto"/>
          <w:kern w:val="0"/>
          <w:sz w:val="30"/>
          <w:szCs w:val="30"/>
          <w:lang w:val="en-US" w:eastAsia="zh-CN"/>
        </w:rPr>
        <w:t>12.</w:t>
      </w:r>
      <w:r>
        <w:rPr>
          <w:rFonts w:hint="eastAsia" w:ascii="仿宋" w:hAnsi="仿宋" w:eastAsia="仿宋" w:cs="宋体"/>
          <w:color w:val="auto"/>
          <w:kern w:val="0"/>
          <w:sz w:val="30"/>
          <w:szCs w:val="30"/>
        </w:rPr>
        <w:t>卫生健康支出（</w:t>
      </w:r>
      <w:r>
        <w:rPr>
          <w:rFonts w:hint="eastAsia" w:ascii="仿宋" w:hAnsi="仿宋" w:eastAsia="仿宋" w:cs="宋体"/>
          <w:color w:val="auto"/>
          <w:kern w:val="0"/>
          <w:sz w:val="30"/>
          <w:szCs w:val="30"/>
          <w:lang w:val="en-US" w:eastAsia="zh-CN"/>
        </w:rPr>
        <w:t>210</w:t>
      </w:r>
      <w:r>
        <w:rPr>
          <w:rFonts w:hint="eastAsia" w:ascii="仿宋" w:hAnsi="仿宋" w:eastAsia="仿宋" w:cs="宋体"/>
          <w:color w:val="auto"/>
          <w:kern w:val="0"/>
          <w:sz w:val="30"/>
          <w:szCs w:val="30"/>
        </w:rPr>
        <w:t>）行政事业单位医疗（</w:t>
      </w:r>
      <w:r>
        <w:rPr>
          <w:rFonts w:hint="eastAsia" w:ascii="仿宋" w:hAnsi="仿宋" w:eastAsia="仿宋" w:cs="宋体"/>
          <w:color w:val="auto"/>
          <w:kern w:val="0"/>
          <w:sz w:val="30"/>
          <w:szCs w:val="30"/>
          <w:lang w:val="en-US" w:eastAsia="zh-CN"/>
        </w:rPr>
        <w:t>11</w:t>
      </w:r>
      <w:r>
        <w:rPr>
          <w:rFonts w:hint="eastAsia" w:ascii="仿宋" w:hAnsi="仿宋" w:eastAsia="仿宋" w:cs="宋体"/>
          <w:color w:val="auto"/>
          <w:kern w:val="0"/>
          <w:sz w:val="30"/>
          <w:szCs w:val="30"/>
        </w:rPr>
        <w:t>）公务员医疗补助（</w:t>
      </w:r>
      <w:r>
        <w:rPr>
          <w:rFonts w:hint="eastAsia" w:ascii="仿宋" w:hAnsi="仿宋" w:eastAsia="仿宋" w:cs="宋体"/>
          <w:color w:val="auto"/>
          <w:kern w:val="0"/>
          <w:sz w:val="30"/>
          <w:szCs w:val="30"/>
          <w:lang w:val="en-US" w:eastAsia="zh-CN"/>
        </w:rPr>
        <w:t>03）。</w:t>
      </w:r>
      <w:r>
        <w:rPr>
          <w:rFonts w:hint="eastAsia" w:ascii="仿宋" w:hAnsi="仿宋" w:eastAsia="仿宋" w:cs="宋体"/>
          <w:color w:val="auto"/>
          <w:kern w:val="0"/>
          <w:sz w:val="30"/>
          <w:szCs w:val="30"/>
        </w:rPr>
        <w:t>20</w:t>
      </w:r>
      <w:r>
        <w:rPr>
          <w:rFonts w:hint="eastAsia" w:ascii="仿宋" w:hAnsi="仿宋" w:eastAsia="仿宋" w:cs="宋体"/>
          <w:color w:val="auto"/>
          <w:kern w:val="0"/>
          <w:sz w:val="30"/>
          <w:szCs w:val="30"/>
          <w:lang w:val="en-US" w:eastAsia="zh-CN"/>
        </w:rPr>
        <w:t>22</w:t>
      </w:r>
      <w:r>
        <w:rPr>
          <w:rFonts w:hint="eastAsia" w:ascii="仿宋" w:hAnsi="仿宋" w:eastAsia="仿宋" w:cs="宋体"/>
          <w:color w:val="auto"/>
          <w:kern w:val="0"/>
          <w:sz w:val="30"/>
          <w:szCs w:val="30"/>
        </w:rPr>
        <w:t>年预算数（基本支出）为</w:t>
      </w:r>
      <w:r>
        <w:rPr>
          <w:rFonts w:hint="eastAsia" w:ascii="仿宋" w:hAnsi="仿宋" w:eastAsia="仿宋" w:cs="宋体"/>
          <w:color w:val="auto"/>
          <w:kern w:val="0"/>
          <w:sz w:val="30"/>
          <w:szCs w:val="30"/>
          <w:lang w:val="en-US" w:eastAsia="zh-CN"/>
        </w:rPr>
        <w:t>8.75</w:t>
      </w:r>
      <w:r>
        <w:rPr>
          <w:rFonts w:hint="eastAsia" w:ascii="仿宋" w:hAnsi="仿宋" w:eastAsia="仿宋" w:cs="宋体"/>
          <w:color w:val="auto"/>
          <w:kern w:val="0"/>
          <w:sz w:val="30"/>
          <w:szCs w:val="30"/>
        </w:rPr>
        <w:t>万元，主要用于参公管理机关单位集中缴纳公务员医疗补助支出</w:t>
      </w:r>
      <w:r>
        <w:rPr>
          <w:rFonts w:hint="eastAsia" w:ascii="仿宋" w:hAnsi="仿宋" w:eastAsia="仿宋" w:cs="宋体"/>
          <w:color w:val="auto"/>
          <w:kern w:val="0"/>
          <w:sz w:val="30"/>
          <w:szCs w:val="30"/>
          <w:lang w:eastAsia="zh-CN"/>
        </w:rPr>
        <w:t>。</w:t>
      </w:r>
    </w:p>
    <w:p>
      <w:pPr>
        <w:pStyle w:val="4"/>
        <w:ind w:firstLine="600" w:firstLineChars="200"/>
        <w:rPr>
          <w:rFonts w:hint="eastAsia" w:ascii="仿宋" w:hAnsi="仿宋" w:eastAsia="仿宋" w:cs="宋体"/>
          <w:color w:val="auto"/>
          <w:kern w:val="0"/>
          <w:sz w:val="30"/>
          <w:szCs w:val="30"/>
          <w:lang w:eastAsia="zh-CN"/>
        </w:rPr>
      </w:pPr>
      <w:r>
        <w:rPr>
          <w:rFonts w:hint="eastAsia" w:ascii="仿宋" w:hAnsi="仿宋" w:eastAsia="仿宋" w:cs="宋体"/>
          <w:color w:val="auto"/>
          <w:kern w:val="0"/>
          <w:sz w:val="30"/>
          <w:szCs w:val="30"/>
          <w:lang w:val="en-US" w:eastAsia="zh-CN"/>
        </w:rPr>
        <w:t>13.</w:t>
      </w:r>
      <w:r>
        <w:rPr>
          <w:rFonts w:hint="eastAsia" w:ascii="仿宋" w:hAnsi="仿宋" w:eastAsia="仿宋" w:cs="宋体"/>
          <w:color w:val="auto"/>
          <w:kern w:val="0"/>
          <w:sz w:val="30"/>
          <w:szCs w:val="30"/>
        </w:rPr>
        <w:t>卫生健康支出（</w:t>
      </w:r>
      <w:r>
        <w:rPr>
          <w:rFonts w:hint="eastAsia" w:ascii="仿宋" w:hAnsi="仿宋" w:eastAsia="仿宋" w:cs="宋体"/>
          <w:color w:val="auto"/>
          <w:kern w:val="0"/>
          <w:sz w:val="30"/>
          <w:szCs w:val="30"/>
          <w:lang w:val="en-US" w:eastAsia="zh-CN"/>
        </w:rPr>
        <w:t>210</w:t>
      </w:r>
      <w:r>
        <w:rPr>
          <w:rFonts w:hint="eastAsia" w:ascii="仿宋" w:hAnsi="仿宋" w:eastAsia="仿宋" w:cs="宋体"/>
          <w:color w:val="auto"/>
          <w:kern w:val="0"/>
          <w:sz w:val="30"/>
          <w:szCs w:val="30"/>
        </w:rPr>
        <w:t>）行政事业单位医疗（</w:t>
      </w:r>
      <w:r>
        <w:rPr>
          <w:rFonts w:hint="eastAsia" w:ascii="仿宋" w:hAnsi="仿宋" w:eastAsia="仿宋" w:cs="宋体"/>
          <w:color w:val="auto"/>
          <w:kern w:val="0"/>
          <w:sz w:val="30"/>
          <w:szCs w:val="30"/>
          <w:lang w:val="en-US" w:eastAsia="zh-CN"/>
        </w:rPr>
        <w:t>11</w:t>
      </w:r>
      <w:r>
        <w:rPr>
          <w:rFonts w:hint="eastAsia" w:ascii="仿宋" w:hAnsi="仿宋" w:eastAsia="仿宋" w:cs="宋体"/>
          <w:color w:val="auto"/>
          <w:kern w:val="0"/>
          <w:sz w:val="30"/>
          <w:szCs w:val="30"/>
        </w:rPr>
        <w:t>）其他行政事业单位医疗支出（</w:t>
      </w:r>
      <w:r>
        <w:rPr>
          <w:rFonts w:hint="eastAsia" w:ascii="仿宋" w:hAnsi="仿宋" w:eastAsia="仿宋" w:cs="宋体"/>
          <w:color w:val="auto"/>
          <w:kern w:val="0"/>
          <w:sz w:val="30"/>
          <w:szCs w:val="30"/>
          <w:lang w:val="en-US" w:eastAsia="zh-CN"/>
        </w:rPr>
        <w:t>99</w:t>
      </w:r>
      <w:r>
        <w:rPr>
          <w:rFonts w:hint="eastAsia" w:ascii="仿宋" w:hAnsi="仿宋" w:eastAsia="仿宋" w:cs="宋体"/>
          <w:color w:val="auto"/>
          <w:kern w:val="0"/>
          <w:sz w:val="30"/>
          <w:szCs w:val="30"/>
        </w:rPr>
        <w:t>）</w:t>
      </w:r>
      <w:r>
        <w:rPr>
          <w:rFonts w:hint="eastAsia" w:ascii="仿宋" w:hAnsi="仿宋" w:eastAsia="仿宋" w:cs="宋体"/>
          <w:color w:val="auto"/>
          <w:kern w:val="0"/>
          <w:sz w:val="30"/>
          <w:szCs w:val="30"/>
          <w:lang w:eastAsia="zh-CN"/>
        </w:rPr>
        <w:t>。</w:t>
      </w:r>
      <w:r>
        <w:rPr>
          <w:rFonts w:hint="eastAsia" w:ascii="仿宋" w:hAnsi="仿宋" w:eastAsia="仿宋" w:cs="宋体"/>
          <w:color w:val="auto"/>
          <w:kern w:val="0"/>
          <w:sz w:val="30"/>
          <w:szCs w:val="30"/>
        </w:rPr>
        <w:t>20</w:t>
      </w:r>
      <w:r>
        <w:rPr>
          <w:rFonts w:hint="eastAsia" w:ascii="仿宋" w:hAnsi="仿宋" w:eastAsia="仿宋" w:cs="宋体"/>
          <w:color w:val="auto"/>
          <w:kern w:val="0"/>
          <w:sz w:val="30"/>
          <w:szCs w:val="30"/>
          <w:lang w:val="en-US" w:eastAsia="zh-CN"/>
        </w:rPr>
        <w:t>22</w:t>
      </w:r>
      <w:r>
        <w:rPr>
          <w:rFonts w:hint="eastAsia" w:ascii="仿宋" w:hAnsi="仿宋" w:eastAsia="仿宋" w:cs="宋体"/>
          <w:color w:val="auto"/>
          <w:kern w:val="0"/>
          <w:sz w:val="30"/>
          <w:szCs w:val="30"/>
        </w:rPr>
        <w:t>年预算数（基本支出）为</w:t>
      </w:r>
      <w:r>
        <w:rPr>
          <w:rFonts w:hint="eastAsia" w:ascii="仿宋" w:hAnsi="仿宋" w:eastAsia="仿宋" w:cs="宋体"/>
          <w:color w:val="auto"/>
          <w:kern w:val="0"/>
          <w:sz w:val="30"/>
          <w:szCs w:val="30"/>
          <w:lang w:val="en-US" w:eastAsia="zh-CN"/>
        </w:rPr>
        <w:t>3.07</w:t>
      </w:r>
      <w:r>
        <w:rPr>
          <w:rFonts w:hint="eastAsia" w:ascii="仿宋" w:hAnsi="仿宋" w:eastAsia="仿宋" w:cs="宋体"/>
          <w:color w:val="auto"/>
          <w:kern w:val="0"/>
          <w:sz w:val="30"/>
          <w:szCs w:val="30"/>
        </w:rPr>
        <w:t>万元，主要用于</w:t>
      </w:r>
      <w:r>
        <w:rPr>
          <w:rFonts w:hint="eastAsia" w:ascii="仿宋" w:hAnsi="仿宋" w:eastAsia="仿宋" w:cs="宋体"/>
          <w:color w:val="auto"/>
          <w:kern w:val="0"/>
          <w:sz w:val="30"/>
          <w:szCs w:val="30"/>
          <w:lang w:eastAsia="zh-CN"/>
        </w:rPr>
        <w:t>事业</w:t>
      </w:r>
      <w:r>
        <w:rPr>
          <w:rFonts w:hint="eastAsia" w:ascii="仿宋" w:hAnsi="仿宋" w:eastAsia="仿宋" w:cs="宋体"/>
          <w:color w:val="auto"/>
          <w:kern w:val="0"/>
          <w:sz w:val="30"/>
          <w:szCs w:val="30"/>
        </w:rPr>
        <w:t>单位集中缴纳</w:t>
      </w:r>
      <w:r>
        <w:rPr>
          <w:rFonts w:hint="eastAsia" w:ascii="仿宋" w:hAnsi="仿宋" w:eastAsia="仿宋" w:cs="宋体"/>
          <w:color w:val="auto"/>
          <w:kern w:val="0"/>
          <w:sz w:val="30"/>
          <w:szCs w:val="30"/>
          <w:lang w:eastAsia="zh-CN"/>
        </w:rPr>
        <w:t>其他</w:t>
      </w:r>
      <w:r>
        <w:rPr>
          <w:rFonts w:hint="eastAsia" w:ascii="仿宋" w:hAnsi="仿宋" w:eastAsia="仿宋" w:cs="宋体"/>
          <w:color w:val="auto"/>
          <w:kern w:val="0"/>
          <w:sz w:val="30"/>
          <w:szCs w:val="30"/>
        </w:rPr>
        <w:t>医疗补助支出</w:t>
      </w:r>
      <w:r>
        <w:rPr>
          <w:rFonts w:hint="eastAsia" w:ascii="仿宋" w:hAnsi="仿宋" w:eastAsia="仿宋" w:cs="宋体"/>
          <w:color w:val="auto"/>
          <w:kern w:val="0"/>
          <w:sz w:val="30"/>
          <w:szCs w:val="30"/>
          <w:lang w:eastAsia="zh-CN"/>
        </w:rPr>
        <w:t>。</w:t>
      </w:r>
    </w:p>
    <w:p>
      <w:pPr>
        <w:pStyle w:val="4"/>
        <w:ind w:firstLine="600" w:firstLineChars="200"/>
        <w:rPr>
          <w:rFonts w:hint="eastAsia" w:ascii="仿宋" w:hAnsi="仿宋" w:eastAsia="仿宋" w:cs="宋体"/>
          <w:color w:val="auto"/>
          <w:kern w:val="0"/>
          <w:sz w:val="30"/>
          <w:szCs w:val="30"/>
        </w:rPr>
      </w:pPr>
      <w:r>
        <w:rPr>
          <w:rFonts w:hint="eastAsia" w:ascii="仿宋" w:hAnsi="仿宋" w:eastAsia="仿宋" w:cs="宋体"/>
          <w:color w:val="auto"/>
          <w:kern w:val="0"/>
          <w:sz w:val="30"/>
          <w:szCs w:val="30"/>
          <w:lang w:val="en-US" w:eastAsia="zh-CN"/>
        </w:rPr>
        <w:t>15.</w:t>
      </w:r>
      <w:r>
        <w:rPr>
          <w:rFonts w:hint="eastAsia" w:ascii="仿宋" w:hAnsi="仿宋" w:eastAsia="仿宋" w:cs="宋体"/>
          <w:color w:val="auto"/>
          <w:kern w:val="0"/>
          <w:sz w:val="30"/>
          <w:szCs w:val="30"/>
        </w:rPr>
        <w:t>住房保障（</w:t>
      </w:r>
      <w:r>
        <w:rPr>
          <w:rFonts w:hint="eastAsia" w:ascii="仿宋" w:hAnsi="仿宋" w:eastAsia="仿宋" w:cs="宋体"/>
          <w:color w:val="auto"/>
          <w:kern w:val="0"/>
          <w:sz w:val="30"/>
          <w:szCs w:val="30"/>
          <w:lang w:val="en-US" w:eastAsia="zh-CN"/>
        </w:rPr>
        <w:t>221</w:t>
      </w:r>
      <w:r>
        <w:rPr>
          <w:rFonts w:hint="eastAsia" w:ascii="仿宋" w:hAnsi="仿宋" w:eastAsia="仿宋" w:cs="宋体"/>
          <w:color w:val="auto"/>
          <w:kern w:val="0"/>
          <w:sz w:val="30"/>
          <w:szCs w:val="30"/>
        </w:rPr>
        <w:t>）住房改革支出（</w:t>
      </w:r>
      <w:r>
        <w:rPr>
          <w:rFonts w:hint="eastAsia" w:ascii="仿宋" w:hAnsi="仿宋" w:eastAsia="仿宋" w:cs="宋体"/>
          <w:color w:val="auto"/>
          <w:kern w:val="0"/>
          <w:sz w:val="30"/>
          <w:szCs w:val="30"/>
          <w:lang w:val="en-US" w:eastAsia="zh-CN"/>
        </w:rPr>
        <w:t>02</w:t>
      </w:r>
      <w:r>
        <w:rPr>
          <w:rFonts w:hint="eastAsia" w:ascii="仿宋" w:hAnsi="仿宋" w:eastAsia="仿宋" w:cs="宋体"/>
          <w:color w:val="auto"/>
          <w:kern w:val="0"/>
          <w:sz w:val="30"/>
          <w:szCs w:val="30"/>
        </w:rPr>
        <w:t>）住房公积金（</w:t>
      </w:r>
      <w:r>
        <w:rPr>
          <w:rFonts w:hint="eastAsia" w:ascii="仿宋" w:hAnsi="仿宋" w:eastAsia="仿宋" w:cs="宋体"/>
          <w:color w:val="auto"/>
          <w:kern w:val="0"/>
          <w:sz w:val="30"/>
          <w:szCs w:val="30"/>
          <w:lang w:val="en-US" w:eastAsia="zh-CN"/>
        </w:rPr>
        <w:t>01</w:t>
      </w:r>
      <w:r>
        <w:rPr>
          <w:rFonts w:hint="eastAsia" w:ascii="仿宋" w:hAnsi="仿宋" w:eastAsia="仿宋" w:cs="宋体"/>
          <w:color w:val="auto"/>
          <w:kern w:val="0"/>
          <w:sz w:val="30"/>
          <w:szCs w:val="30"/>
        </w:rPr>
        <w:t>）</w:t>
      </w:r>
      <w:r>
        <w:rPr>
          <w:rFonts w:hint="eastAsia" w:ascii="仿宋" w:hAnsi="仿宋" w:eastAsia="仿宋" w:cs="宋体"/>
          <w:color w:val="auto"/>
          <w:kern w:val="0"/>
          <w:sz w:val="30"/>
          <w:szCs w:val="30"/>
          <w:lang w:eastAsia="zh-CN"/>
        </w:rPr>
        <w:t>，</w:t>
      </w:r>
      <w:r>
        <w:rPr>
          <w:rFonts w:hint="eastAsia" w:ascii="仿宋" w:hAnsi="仿宋" w:eastAsia="仿宋" w:cs="宋体"/>
          <w:color w:val="auto"/>
          <w:kern w:val="0"/>
          <w:sz w:val="30"/>
          <w:szCs w:val="30"/>
        </w:rPr>
        <w:t>20</w:t>
      </w:r>
      <w:r>
        <w:rPr>
          <w:rFonts w:hint="eastAsia" w:ascii="仿宋" w:hAnsi="仿宋" w:eastAsia="仿宋" w:cs="宋体"/>
          <w:color w:val="auto"/>
          <w:kern w:val="0"/>
          <w:sz w:val="30"/>
          <w:szCs w:val="30"/>
          <w:lang w:val="en-US" w:eastAsia="zh-CN"/>
        </w:rPr>
        <w:t>22</w:t>
      </w:r>
      <w:r>
        <w:rPr>
          <w:rFonts w:hint="eastAsia" w:ascii="仿宋" w:hAnsi="仿宋" w:eastAsia="仿宋" w:cs="宋体"/>
          <w:color w:val="auto"/>
          <w:kern w:val="0"/>
          <w:sz w:val="30"/>
          <w:szCs w:val="30"/>
        </w:rPr>
        <w:t>年预算数（基本支出）为</w:t>
      </w:r>
      <w:r>
        <w:rPr>
          <w:rFonts w:hint="eastAsia" w:ascii="仿宋" w:hAnsi="仿宋" w:eastAsia="仿宋" w:cs="宋体"/>
          <w:color w:val="auto"/>
          <w:kern w:val="0"/>
          <w:sz w:val="30"/>
          <w:szCs w:val="30"/>
          <w:lang w:val="en-US" w:eastAsia="zh-CN"/>
        </w:rPr>
        <w:t>23.03</w:t>
      </w:r>
      <w:r>
        <w:rPr>
          <w:rFonts w:hint="eastAsia" w:ascii="仿宋" w:hAnsi="仿宋" w:eastAsia="仿宋" w:cs="宋体"/>
          <w:color w:val="auto"/>
          <w:kern w:val="0"/>
          <w:sz w:val="30"/>
          <w:szCs w:val="30"/>
        </w:rPr>
        <w:t>万元，主要用于部门按人力资源和社会保障局、财政局规定的基本工资和津贴补贴等以及规定比例为职工缴纳的住房公积金支出。</w:t>
      </w:r>
    </w:p>
    <w:p>
      <w:pPr>
        <w:pStyle w:val="4"/>
        <w:ind w:firstLine="600" w:firstLineChars="200"/>
        <w:rPr>
          <w:rFonts w:hint="eastAsia" w:ascii="仿宋" w:hAnsi="仿宋" w:eastAsia="仿宋" w:cs="宋体"/>
          <w:color w:val="auto"/>
          <w:kern w:val="0"/>
          <w:sz w:val="30"/>
          <w:szCs w:val="30"/>
        </w:rPr>
      </w:pPr>
      <w:r>
        <w:rPr>
          <w:rFonts w:hint="eastAsia" w:ascii="仿宋" w:hAnsi="仿宋" w:eastAsia="仿宋" w:cs="宋体"/>
          <w:color w:val="auto"/>
          <w:kern w:val="0"/>
          <w:sz w:val="30"/>
          <w:szCs w:val="30"/>
        </w:rPr>
        <w:t>六、一般公共预算基本支出情况说明</w:t>
      </w:r>
    </w:p>
    <w:p>
      <w:pPr>
        <w:pStyle w:val="4"/>
        <w:ind w:firstLine="600" w:firstLineChars="200"/>
        <w:rPr>
          <w:rFonts w:hint="eastAsia" w:ascii="仿宋" w:hAnsi="仿宋" w:eastAsia="仿宋" w:cs="宋体"/>
          <w:color w:val="auto"/>
          <w:kern w:val="0"/>
          <w:sz w:val="30"/>
          <w:szCs w:val="30"/>
        </w:rPr>
      </w:pPr>
      <w:r>
        <w:rPr>
          <w:rFonts w:hint="eastAsia" w:ascii="仿宋" w:hAnsi="仿宋" w:eastAsia="仿宋" w:cs="宋体"/>
          <w:color w:val="auto"/>
          <w:kern w:val="0"/>
          <w:sz w:val="30"/>
          <w:szCs w:val="30"/>
        </w:rPr>
        <w:t>　凉山州科学技术协会202</w:t>
      </w:r>
      <w:r>
        <w:rPr>
          <w:rFonts w:hint="eastAsia" w:ascii="仿宋" w:hAnsi="仿宋" w:eastAsia="仿宋" w:cs="宋体"/>
          <w:color w:val="auto"/>
          <w:kern w:val="0"/>
          <w:sz w:val="30"/>
          <w:szCs w:val="30"/>
          <w:lang w:val="en-US" w:eastAsia="zh-CN"/>
        </w:rPr>
        <w:t>3</w:t>
      </w:r>
      <w:r>
        <w:rPr>
          <w:rFonts w:hint="eastAsia" w:ascii="仿宋" w:hAnsi="仿宋" w:eastAsia="仿宋" w:cs="宋体"/>
          <w:color w:val="auto"/>
          <w:kern w:val="0"/>
          <w:sz w:val="30"/>
          <w:szCs w:val="30"/>
        </w:rPr>
        <w:t>年一般公共预算基本支出</w:t>
      </w:r>
      <w:r>
        <w:rPr>
          <w:rFonts w:hint="eastAsia" w:ascii="仿宋" w:hAnsi="仿宋" w:eastAsia="仿宋" w:cs="宋体"/>
          <w:color w:val="auto"/>
          <w:kern w:val="0"/>
          <w:sz w:val="30"/>
          <w:szCs w:val="30"/>
          <w:lang w:val="en-US" w:eastAsia="zh-CN"/>
        </w:rPr>
        <w:t>400.51</w:t>
      </w:r>
      <w:r>
        <w:rPr>
          <w:rFonts w:hint="eastAsia" w:ascii="仿宋" w:hAnsi="仿宋" w:eastAsia="仿宋" w:cs="宋体"/>
          <w:color w:val="auto"/>
          <w:kern w:val="0"/>
          <w:sz w:val="30"/>
          <w:szCs w:val="30"/>
        </w:rPr>
        <w:t>万元，其中:人员经费</w:t>
      </w:r>
      <w:r>
        <w:rPr>
          <w:rFonts w:hint="eastAsia" w:ascii="仿宋" w:hAnsi="仿宋" w:eastAsia="仿宋" w:cs="宋体"/>
          <w:color w:val="auto"/>
          <w:kern w:val="0"/>
          <w:sz w:val="30"/>
          <w:szCs w:val="30"/>
          <w:lang w:val="en-US" w:eastAsia="zh-CN"/>
        </w:rPr>
        <w:t>349.21</w:t>
      </w:r>
      <w:r>
        <w:rPr>
          <w:rFonts w:hint="eastAsia" w:ascii="仿宋" w:hAnsi="仿宋" w:eastAsia="仿宋" w:cs="宋体"/>
          <w:color w:val="auto"/>
          <w:kern w:val="0"/>
          <w:sz w:val="30"/>
          <w:szCs w:val="30"/>
        </w:rPr>
        <w:t>万元，主要包括：基本工资、津贴补贴、奖金、</w:t>
      </w:r>
      <w:r>
        <w:rPr>
          <w:rFonts w:hint="eastAsia" w:ascii="仿宋" w:hAnsi="仿宋" w:eastAsia="仿宋" w:cs="宋体"/>
          <w:color w:val="auto"/>
          <w:kern w:val="0"/>
          <w:sz w:val="30"/>
          <w:szCs w:val="30"/>
          <w:lang w:eastAsia="zh-CN"/>
        </w:rPr>
        <w:t>绩效工资、</w:t>
      </w:r>
      <w:r>
        <w:rPr>
          <w:rFonts w:hint="eastAsia" w:ascii="仿宋" w:hAnsi="仿宋" w:eastAsia="仿宋" w:cs="宋体"/>
          <w:color w:val="auto"/>
          <w:kern w:val="0"/>
          <w:sz w:val="30"/>
          <w:szCs w:val="30"/>
        </w:rPr>
        <w:t>社会保险缴费、行政及事业单位离退休，住房公积金等支出。</w:t>
      </w:r>
    </w:p>
    <w:p>
      <w:pPr>
        <w:pStyle w:val="4"/>
        <w:ind w:firstLine="600" w:firstLineChars="200"/>
        <w:rPr>
          <w:rFonts w:hint="eastAsia" w:ascii="仿宋" w:hAnsi="仿宋" w:eastAsia="仿宋" w:cs="宋体"/>
          <w:color w:val="auto"/>
          <w:kern w:val="0"/>
          <w:sz w:val="30"/>
          <w:szCs w:val="30"/>
        </w:rPr>
      </w:pPr>
      <w:r>
        <w:rPr>
          <w:rFonts w:hint="eastAsia" w:ascii="仿宋" w:hAnsi="仿宋" w:eastAsia="仿宋" w:cs="宋体"/>
          <w:color w:val="auto"/>
          <w:kern w:val="0"/>
          <w:sz w:val="30"/>
          <w:szCs w:val="30"/>
        </w:rPr>
        <w:t>公用经费</w:t>
      </w:r>
      <w:r>
        <w:rPr>
          <w:rFonts w:hint="eastAsia" w:ascii="仿宋" w:hAnsi="仿宋" w:eastAsia="仿宋" w:cs="宋体"/>
          <w:color w:val="auto"/>
          <w:kern w:val="0"/>
          <w:sz w:val="30"/>
          <w:szCs w:val="30"/>
          <w:lang w:val="en-US" w:eastAsia="zh-CN"/>
        </w:rPr>
        <w:t>51.3</w:t>
      </w:r>
      <w:r>
        <w:rPr>
          <w:rFonts w:hint="eastAsia" w:ascii="仿宋" w:hAnsi="仿宋" w:eastAsia="仿宋" w:cs="宋体"/>
          <w:color w:val="auto"/>
          <w:kern w:val="0"/>
          <w:sz w:val="30"/>
          <w:szCs w:val="30"/>
        </w:rPr>
        <w:t>万元，主要包括：办公费、水费、电费、邮电费、差旅费、会议费、培训费、公务接待费、劳务费、工会经费、福利费、公务用车运行维护费、</w:t>
      </w:r>
      <w:r>
        <w:rPr>
          <w:rFonts w:hint="eastAsia" w:ascii="仿宋" w:hAnsi="仿宋" w:eastAsia="仿宋" w:cs="宋体"/>
          <w:color w:val="auto"/>
          <w:kern w:val="0"/>
          <w:sz w:val="30"/>
          <w:szCs w:val="30"/>
          <w:lang w:eastAsia="zh-CN"/>
        </w:rPr>
        <w:t>其他交通费、</w:t>
      </w:r>
      <w:r>
        <w:rPr>
          <w:rFonts w:hint="eastAsia" w:ascii="仿宋" w:hAnsi="仿宋" w:eastAsia="仿宋" w:cs="宋体"/>
          <w:color w:val="auto"/>
          <w:kern w:val="0"/>
          <w:sz w:val="30"/>
          <w:szCs w:val="30"/>
        </w:rPr>
        <w:t>离退休公用经费</w:t>
      </w:r>
      <w:r>
        <w:rPr>
          <w:rFonts w:hint="eastAsia" w:ascii="仿宋" w:hAnsi="仿宋" w:eastAsia="仿宋" w:cs="宋体"/>
          <w:color w:val="auto"/>
          <w:kern w:val="0"/>
          <w:sz w:val="30"/>
          <w:szCs w:val="30"/>
          <w:lang w:eastAsia="zh-CN"/>
        </w:rPr>
        <w:t>及党组织活动费</w:t>
      </w:r>
      <w:r>
        <w:rPr>
          <w:rFonts w:hint="eastAsia" w:ascii="仿宋" w:hAnsi="仿宋" w:eastAsia="仿宋" w:cs="宋体"/>
          <w:color w:val="auto"/>
          <w:kern w:val="0"/>
          <w:sz w:val="30"/>
          <w:szCs w:val="30"/>
        </w:rPr>
        <w:t>等支出。</w:t>
      </w:r>
    </w:p>
    <w:p>
      <w:pPr>
        <w:spacing w:line="600" w:lineRule="exact"/>
        <w:ind w:firstLine="600" w:firstLineChars="200"/>
        <w:rPr>
          <w:rFonts w:hint="eastAsia" w:ascii="仿宋" w:hAnsi="仿宋" w:eastAsia="仿宋" w:cs="宋体"/>
          <w:color w:val="auto"/>
          <w:kern w:val="0"/>
          <w:sz w:val="30"/>
          <w:szCs w:val="30"/>
          <w:lang w:val="en-US" w:eastAsia="zh-CN" w:bidi="ar-SA"/>
        </w:rPr>
      </w:pPr>
      <w:r>
        <w:rPr>
          <w:rFonts w:hint="eastAsia" w:ascii="仿宋" w:hAnsi="仿宋" w:eastAsia="仿宋" w:cs="宋体"/>
          <w:color w:val="auto"/>
          <w:kern w:val="0"/>
          <w:sz w:val="30"/>
          <w:szCs w:val="30"/>
          <w:lang w:val="en-US" w:eastAsia="zh-CN" w:bidi="ar-SA"/>
        </w:rPr>
        <w:t>七、“三公”经费财政拨款预算安排情况说明</w:t>
      </w:r>
    </w:p>
    <w:p>
      <w:pPr>
        <w:pStyle w:val="4"/>
        <w:ind w:firstLine="600" w:firstLineChars="200"/>
        <w:rPr>
          <w:rFonts w:hint="eastAsia" w:ascii="仿宋" w:hAnsi="仿宋" w:eastAsia="仿宋" w:cs="宋体"/>
          <w:color w:val="auto"/>
          <w:kern w:val="0"/>
          <w:sz w:val="30"/>
          <w:szCs w:val="30"/>
        </w:rPr>
      </w:pPr>
      <w:r>
        <w:rPr>
          <w:rFonts w:hint="eastAsia" w:ascii="仿宋" w:hAnsi="仿宋" w:eastAsia="仿宋" w:cs="宋体"/>
          <w:color w:val="auto"/>
          <w:kern w:val="0"/>
          <w:sz w:val="30"/>
          <w:szCs w:val="30"/>
        </w:rPr>
        <w:t>凉山州科学技术协会202</w:t>
      </w:r>
      <w:r>
        <w:rPr>
          <w:rFonts w:hint="eastAsia" w:ascii="仿宋" w:hAnsi="仿宋" w:eastAsia="仿宋" w:cs="宋体"/>
          <w:color w:val="auto"/>
          <w:kern w:val="0"/>
          <w:sz w:val="30"/>
          <w:szCs w:val="30"/>
          <w:lang w:val="en-US" w:eastAsia="zh-CN"/>
        </w:rPr>
        <w:t>3</w:t>
      </w:r>
      <w:r>
        <w:rPr>
          <w:rFonts w:hint="eastAsia" w:ascii="仿宋" w:hAnsi="仿宋" w:eastAsia="仿宋" w:cs="宋体"/>
          <w:color w:val="auto"/>
          <w:kern w:val="0"/>
          <w:sz w:val="30"/>
          <w:szCs w:val="30"/>
        </w:rPr>
        <w:t>年“三公”经费财政拨款预算数</w:t>
      </w:r>
      <w:r>
        <w:rPr>
          <w:rFonts w:hint="eastAsia" w:ascii="仿宋" w:hAnsi="仿宋" w:eastAsia="仿宋" w:cs="宋体"/>
          <w:color w:val="auto"/>
          <w:kern w:val="0"/>
          <w:sz w:val="30"/>
          <w:szCs w:val="30"/>
          <w:lang w:val="en-US" w:eastAsia="zh-CN"/>
        </w:rPr>
        <w:t>10</w:t>
      </w:r>
      <w:r>
        <w:rPr>
          <w:rFonts w:hint="eastAsia" w:ascii="仿宋" w:hAnsi="仿宋" w:eastAsia="仿宋" w:cs="宋体"/>
          <w:color w:val="auto"/>
          <w:kern w:val="0"/>
          <w:sz w:val="30"/>
          <w:szCs w:val="30"/>
        </w:rPr>
        <w:t>.89万元，其中：因公出国（境）经费0万元，公务接待费0.19万元，公车运行维护费</w:t>
      </w:r>
      <w:r>
        <w:rPr>
          <w:rFonts w:hint="eastAsia" w:ascii="仿宋" w:hAnsi="仿宋" w:eastAsia="仿宋" w:cs="宋体"/>
          <w:color w:val="auto"/>
          <w:kern w:val="0"/>
          <w:sz w:val="30"/>
          <w:szCs w:val="30"/>
          <w:lang w:val="en-US" w:eastAsia="zh-CN"/>
        </w:rPr>
        <w:t>10</w:t>
      </w:r>
      <w:r>
        <w:rPr>
          <w:rFonts w:hint="eastAsia" w:ascii="仿宋" w:hAnsi="仿宋" w:eastAsia="仿宋" w:cs="宋体"/>
          <w:color w:val="auto"/>
          <w:kern w:val="0"/>
          <w:sz w:val="30"/>
          <w:szCs w:val="30"/>
        </w:rPr>
        <w:t>.7万元。</w:t>
      </w:r>
    </w:p>
    <w:p>
      <w:pPr>
        <w:pStyle w:val="4"/>
        <w:ind w:firstLine="600" w:firstLineChars="200"/>
        <w:rPr>
          <w:rFonts w:hint="eastAsia" w:ascii="仿宋" w:hAnsi="仿宋" w:eastAsia="仿宋" w:cs="宋体"/>
          <w:color w:val="auto"/>
          <w:kern w:val="0"/>
          <w:sz w:val="30"/>
          <w:szCs w:val="30"/>
        </w:rPr>
      </w:pPr>
      <w:r>
        <w:rPr>
          <w:rFonts w:hint="eastAsia" w:ascii="仿宋" w:hAnsi="仿宋" w:eastAsia="仿宋" w:cs="宋体"/>
          <w:color w:val="auto"/>
          <w:kern w:val="0"/>
          <w:sz w:val="30"/>
          <w:szCs w:val="30"/>
        </w:rPr>
        <w:t>（一）202</w:t>
      </w:r>
      <w:r>
        <w:rPr>
          <w:rFonts w:hint="eastAsia" w:ascii="仿宋" w:hAnsi="仿宋" w:eastAsia="仿宋" w:cs="宋体"/>
          <w:color w:val="auto"/>
          <w:kern w:val="0"/>
          <w:sz w:val="30"/>
          <w:szCs w:val="30"/>
          <w:lang w:val="en-US" w:eastAsia="zh-CN"/>
        </w:rPr>
        <w:t>3</w:t>
      </w:r>
      <w:r>
        <w:rPr>
          <w:rFonts w:hint="eastAsia" w:ascii="仿宋" w:hAnsi="仿宋" w:eastAsia="仿宋" w:cs="宋体"/>
          <w:color w:val="auto"/>
          <w:kern w:val="0"/>
          <w:sz w:val="30"/>
          <w:szCs w:val="30"/>
        </w:rPr>
        <w:t>年无因公出国出境预算。</w:t>
      </w:r>
    </w:p>
    <w:p>
      <w:pPr>
        <w:pStyle w:val="4"/>
        <w:ind w:firstLine="600" w:firstLineChars="200"/>
        <w:rPr>
          <w:rFonts w:hint="eastAsia" w:ascii="仿宋" w:hAnsi="仿宋" w:eastAsia="仿宋" w:cs="宋体"/>
          <w:color w:val="auto"/>
          <w:kern w:val="0"/>
          <w:sz w:val="30"/>
          <w:szCs w:val="30"/>
        </w:rPr>
      </w:pPr>
      <w:r>
        <w:rPr>
          <w:rFonts w:hint="eastAsia" w:ascii="仿宋" w:hAnsi="仿宋" w:eastAsia="仿宋" w:cs="宋体"/>
          <w:color w:val="auto"/>
          <w:kern w:val="0"/>
          <w:sz w:val="30"/>
          <w:szCs w:val="30"/>
        </w:rPr>
        <w:t>（二）公务接待费较20</w:t>
      </w:r>
      <w:r>
        <w:rPr>
          <w:rFonts w:hint="eastAsia" w:ascii="仿宋" w:hAnsi="仿宋" w:eastAsia="仿宋" w:cs="宋体"/>
          <w:color w:val="auto"/>
          <w:kern w:val="0"/>
          <w:sz w:val="30"/>
          <w:szCs w:val="30"/>
          <w:lang w:val="en-US" w:eastAsia="zh-CN"/>
        </w:rPr>
        <w:t>22</w:t>
      </w:r>
      <w:r>
        <w:rPr>
          <w:rFonts w:hint="eastAsia" w:ascii="仿宋" w:hAnsi="仿宋" w:eastAsia="仿宋" w:cs="宋体"/>
          <w:color w:val="auto"/>
          <w:kern w:val="0"/>
          <w:sz w:val="30"/>
          <w:szCs w:val="30"/>
        </w:rPr>
        <w:t>年预算</w:t>
      </w:r>
      <w:r>
        <w:rPr>
          <w:rFonts w:hint="eastAsia" w:ascii="仿宋" w:hAnsi="仿宋" w:eastAsia="仿宋" w:cs="宋体"/>
          <w:color w:val="auto"/>
          <w:kern w:val="0"/>
          <w:sz w:val="30"/>
          <w:szCs w:val="30"/>
          <w:lang w:eastAsia="zh-CN"/>
        </w:rPr>
        <w:t>持平</w:t>
      </w:r>
      <w:r>
        <w:rPr>
          <w:rFonts w:hint="eastAsia" w:ascii="仿宋" w:hAnsi="仿宋" w:eastAsia="仿宋" w:cs="宋体"/>
          <w:color w:val="auto"/>
          <w:kern w:val="0"/>
          <w:sz w:val="30"/>
          <w:szCs w:val="30"/>
        </w:rPr>
        <w:t>，是因为</w:t>
      </w:r>
      <w:r>
        <w:rPr>
          <w:rFonts w:hint="eastAsia" w:ascii="仿宋" w:hAnsi="仿宋" w:eastAsia="仿宋" w:cs="宋体"/>
          <w:color w:val="auto"/>
          <w:kern w:val="0"/>
          <w:sz w:val="30"/>
          <w:szCs w:val="30"/>
          <w:lang w:eastAsia="zh-CN"/>
        </w:rPr>
        <w:t>严格执行中央八项规定、省委省政府十项规定，厉行节约，“三公”经费只减不增的财政</w:t>
      </w:r>
      <w:r>
        <w:rPr>
          <w:rFonts w:hint="eastAsia" w:ascii="仿宋" w:hAnsi="仿宋" w:eastAsia="仿宋" w:cs="宋体"/>
          <w:color w:val="auto"/>
          <w:kern w:val="0"/>
          <w:sz w:val="30"/>
          <w:szCs w:val="30"/>
        </w:rPr>
        <w:t>预算</w:t>
      </w:r>
      <w:r>
        <w:rPr>
          <w:rFonts w:hint="eastAsia" w:ascii="仿宋" w:hAnsi="仿宋" w:eastAsia="仿宋" w:cs="宋体"/>
          <w:color w:val="auto"/>
          <w:kern w:val="0"/>
          <w:sz w:val="30"/>
          <w:szCs w:val="30"/>
          <w:lang w:eastAsia="zh-CN"/>
        </w:rPr>
        <w:t>规定</w:t>
      </w:r>
      <w:r>
        <w:rPr>
          <w:rFonts w:hint="eastAsia" w:ascii="仿宋" w:hAnsi="仿宋" w:eastAsia="仿宋" w:cs="宋体"/>
          <w:color w:val="auto"/>
          <w:kern w:val="0"/>
          <w:sz w:val="30"/>
          <w:szCs w:val="30"/>
        </w:rPr>
        <w:t>。</w:t>
      </w:r>
    </w:p>
    <w:p>
      <w:pPr>
        <w:pStyle w:val="4"/>
        <w:ind w:firstLine="600" w:firstLineChars="200"/>
        <w:rPr>
          <w:rFonts w:hint="eastAsia" w:ascii="仿宋" w:hAnsi="仿宋" w:eastAsia="仿宋" w:cs="宋体"/>
          <w:color w:val="auto"/>
          <w:kern w:val="0"/>
          <w:sz w:val="30"/>
          <w:szCs w:val="30"/>
        </w:rPr>
      </w:pPr>
      <w:r>
        <w:rPr>
          <w:rFonts w:hint="eastAsia" w:ascii="仿宋" w:hAnsi="仿宋" w:eastAsia="仿宋" w:cs="宋体"/>
          <w:color w:val="auto"/>
          <w:kern w:val="0"/>
          <w:sz w:val="30"/>
          <w:szCs w:val="30"/>
        </w:rPr>
        <w:t>20</w:t>
      </w:r>
      <w:r>
        <w:rPr>
          <w:rFonts w:hint="eastAsia" w:ascii="仿宋" w:hAnsi="仿宋" w:eastAsia="仿宋" w:cs="宋体"/>
          <w:color w:val="auto"/>
          <w:kern w:val="0"/>
          <w:sz w:val="30"/>
          <w:szCs w:val="30"/>
          <w:lang w:val="en-US" w:eastAsia="zh-CN"/>
        </w:rPr>
        <w:t>23</w:t>
      </w:r>
      <w:r>
        <w:rPr>
          <w:rFonts w:hint="eastAsia" w:ascii="仿宋" w:hAnsi="仿宋" w:eastAsia="仿宋" w:cs="宋体"/>
          <w:color w:val="auto"/>
          <w:kern w:val="0"/>
          <w:sz w:val="30"/>
          <w:szCs w:val="30"/>
        </w:rPr>
        <w:t>年公务接待费计划用于执行公务、考察调研、检查指导等公务活动开支的交通费、住宿费、用餐费等</w:t>
      </w:r>
      <w:r>
        <w:rPr>
          <w:rFonts w:hint="eastAsia" w:ascii="仿宋" w:hAnsi="仿宋" w:eastAsia="仿宋" w:cs="宋体"/>
          <w:color w:val="auto"/>
          <w:kern w:val="0"/>
          <w:sz w:val="30"/>
          <w:szCs w:val="30"/>
          <w:lang w:eastAsia="zh-CN"/>
        </w:rPr>
        <w:t>，预计接待</w:t>
      </w:r>
      <w:r>
        <w:rPr>
          <w:rFonts w:hint="eastAsia" w:ascii="仿宋" w:hAnsi="仿宋" w:eastAsia="仿宋" w:cs="宋体"/>
          <w:color w:val="auto"/>
          <w:kern w:val="0"/>
          <w:sz w:val="30"/>
          <w:szCs w:val="30"/>
          <w:lang w:val="en-US" w:eastAsia="zh-CN"/>
        </w:rPr>
        <w:t>3批次、25人。</w:t>
      </w:r>
    </w:p>
    <w:p>
      <w:pPr>
        <w:pStyle w:val="4"/>
        <w:ind w:firstLine="600" w:firstLineChars="200"/>
        <w:rPr>
          <w:rFonts w:hint="eastAsia" w:ascii="仿宋" w:hAnsi="仿宋" w:eastAsia="仿宋" w:cs="宋体"/>
          <w:color w:val="auto"/>
          <w:kern w:val="0"/>
          <w:sz w:val="28"/>
          <w:szCs w:val="28"/>
          <w:lang w:val="en-US" w:eastAsia="zh-CN"/>
        </w:rPr>
      </w:pPr>
      <w:r>
        <w:rPr>
          <w:rFonts w:hint="eastAsia" w:ascii="仿宋" w:hAnsi="仿宋" w:eastAsia="仿宋" w:cs="宋体"/>
          <w:color w:val="auto"/>
          <w:kern w:val="0"/>
          <w:sz w:val="30"/>
          <w:szCs w:val="30"/>
        </w:rPr>
        <w:t>（三）公务用车购置及运行维护费</w:t>
      </w:r>
      <w:r>
        <w:rPr>
          <w:rFonts w:hint="eastAsia" w:ascii="仿宋" w:hAnsi="仿宋" w:eastAsia="仿宋" w:cs="宋体"/>
          <w:color w:val="auto"/>
          <w:kern w:val="0"/>
          <w:sz w:val="30"/>
          <w:szCs w:val="30"/>
          <w:lang w:eastAsia="zh-CN"/>
        </w:rPr>
        <w:t>比</w:t>
      </w:r>
      <w:r>
        <w:rPr>
          <w:rFonts w:hint="eastAsia" w:ascii="仿宋" w:hAnsi="仿宋" w:eastAsia="仿宋" w:cs="宋体"/>
          <w:color w:val="auto"/>
          <w:kern w:val="0"/>
          <w:sz w:val="30"/>
          <w:szCs w:val="30"/>
        </w:rPr>
        <w:t>20</w:t>
      </w:r>
      <w:r>
        <w:rPr>
          <w:rFonts w:hint="eastAsia" w:ascii="仿宋" w:hAnsi="仿宋" w:eastAsia="仿宋" w:cs="宋体"/>
          <w:color w:val="auto"/>
          <w:kern w:val="0"/>
          <w:sz w:val="30"/>
          <w:szCs w:val="30"/>
          <w:lang w:val="en-US" w:eastAsia="zh-CN"/>
        </w:rPr>
        <w:t>22</w:t>
      </w:r>
      <w:r>
        <w:rPr>
          <w:rFonts w:hint="eastAsia" w:ascii="仿宋" w:hAnsi="仿宋" w:eastAsia="仿宋" w:cs="宋体"/>
          <w:color w:val="auto"/>
          <w:kern w:val="0"/>
          <w:sz w:val="30"/>
          <w:szCs w:val="30"/>
        </w:rPr>
        <w:t>年预算</w:t>
      </w:r>
      <w:r>
        <w:rPr>
          <w:rFonts w:hint="eastAsia" w:ascii="仿宋" w:hAnsi="仿宋" w:eastAsia="仿宋" w:cs="宋体"/>
          <w:color w:val="auto"/>
          <w:kern w:val="0"/>
          <w:sz w:val="30"/>
          <w:szCs w:val="30"/>
          <w:lang w:eastAsia="zh-CN"/>
        </w:rPr>
        <w:t>增加</w:t>
      </w:r>
      <w:r>
        <w:rPr>
          <w:rFonts w:hint="eastAsia" w:ascii="仿宋" w:hAnsi="仿宋" w:eastAsia="仿宋" w:cs="宋体"/>
          <w:color w:val="auto"/>
          <w:kern w:val="0"/>
          <w:sz w:val="30"/>
          <w:szCs w:val="30"/>
          <w:lang w:val="en-US" w:eastAsia="zh-CN"/>
        </w:rPr>
        <w:t>1万元，</w:t>
      </w:r>
      <w:r>
        <w:rPr>
          <w:rFonts w:hint="eastAsia" w:ascii="仿宋" w:hAnsi="仿宋" w:eastAsia="仿宋" w:cs="宋体"/>
          <w:color w:val="auto"/>
          <w:kern w:val="0"/>
          <w:sz w:val="28"/>
          <w:szCs w:val="28"/>
          <w:lang w:eastAsia="zh-CN"/>
        </w:rPr>
        <w:t>系年初预算</w:t>
      </w:r>
      <w:r>
        <w:rPr>
          <w:rFonts w:hint="eastAsia" w:ascii="仿宋" w:hAnsi="仿宋" w:eastAsia="仿宋" w:cs="宋体"/>
          <w:color w:val="auto"/>
          <w:kern w:val="0"/>
          <w:sz w:val="28"/>
          <w:szCs w:val="28"/>
          <w:lang w:val="en-US" w:eastAsia="zh-CN"/>
        </w:rPr>
        <w:t>项目中编列1万元。</w:t>
      </w:r>
    </w:p>
    <w:p>
      <w:pPr>
        <w:pStyle w:val="4"/>
        <w:ind w:firstLine="600" w:firstLineChars="200"/>
        <w:rPr>
          <w:rFonts w:hint="eastAsia" w:ascii="仿宋" w:hAnsi="仿宋" w:eastAsia="仿宋" w:cs="宋体"/>
          <w:color w:val="auto"/>
          <w:kern w:val="0"/>
          <w:sz w:val="30"/>
          <w:szCs w:val="30"/>
        </w:rPr>
      </w:pPr>
      <w:r>
        <w:rPr>
          <w:rFonts w:hint="eastAsia" w:ascii="仿宋" w:hAnsi="仿宋" w:eastAsia="仿宋" w:cs="宋体"/>
          <w:color w:val="auto"/>
          <w:kern w:val="0"/>
          <w:sz w:val="30"/>
          <w:szCs w:val="30"/>
        </w:rPr>
        <w:t>单位现有车改保留</w:t>
      </w:r>
      <w:r>
        <w:rPr>
          <w:rFonts w:hint="eastAsia" w:ascii="仿宋" w:hAnsi="仿宋" w:eastAsia="仿宋" w:cs="宋体"/>
          <w:color w:val="auto"/>
          <w:kern w:val="0"/>
          <w:sz w:val="30"/>
          <w:szCs w:val="30"/>
          <w:lang w:eastAsia="zh-CN"/>
        </w:rPr>
        <w:t>越野车</w:t>
      </w:r>
      <w:r>
        <w:rPr>
          <w:rFonts w:hint="eastAsia" w:ascii="仿宋" w:hAnsi="仿宋" w:eastAsia="仿宋" w:cs="宋体"/>
          <w:color w:val="auto"/>
          <w:kern w:val="0"/>
          <w:sz w:val="30"/>
          <w:szCs w:val="30"/>
        </w:rPr>
        <w:t>一辆。202</w:t>
      </w:r>
      <w:r>
        <w:rPr>
          <w:rFonts w:hint="eastAsia" w:ascii="仿宋" w:hAnsi="仿宋" w:eastAsia="仿宋" w:cs="宋体"/>
          <w:color w:val="auto"/>
          <w:kern w:val="0"/>
          <w:sz w:val="30"/>
          <w:szCs w:val="30"/>
          <w:lang w:val="en-US" w:eastAsia="zh-CN"/>
        </w:rPr>
        <w:t>3</w:t>
      </w:r>
      <w:r>
        <w:rPr>
          <w:rFonts w:hint="eastAsia" w:ascii="仿宋" w:hAnsi="仿宋" w:eastAsia="仿宋" w:cs="宋体"/>
          <w:color w:val="auto"/>
          <w:kern w:val="0"/>
          <w:sz w:val="30"/>
          <w:szCs w:val="30"/>
        </w:rPr>
        <w:t>年</w:t>
      </w:r>
      <w:r>
        <w:rPr>
          <w:rFonts w:hint="eastAsia" w:ascii="仿宋" w:hAnsi="仿宋" w:eastAsia="仿宋" w:cs="宋体"/>
          <w:color w:val="auto"/>
          <w:kern w:val="0"/>
          <w:sz w:val="30"/>
          <w:szCs w:val="30"/>
          <w:lang w:eastAsia="zh-CN"/>
        </w:rPr>
        <w:t>调整后实际</w:t>
      </w:r>
      <w:r>
        <w:rPr>
          <w:rFonts w:hint="eastAsia" w:ascii="仿宋" w:hAnsi="仿宋" w:eastAsia="仿宋" w:cs="宋体"/>
          <w:color w:val="auto"/>
          <w:kern w:val="0"/>
          <w:sz w:val="30"/>
          <w:szCs w:val="30"/>
        </w:rPr>
        <w:t>安排用车运行维护费9.7万元，用于车辆燃油、过路（桥）、维修、保险等方面支出，主要保障本单位下乡调研、向上级单位汇报工作、协调相关部门业务工作等。</w:t>
      </w:r>
    </w:p>
    <w:p>
      <w:pPr>
        <w:pStyle w:val="4"/>
        <w:ind w:firstLine="600" w:firstLineChars="200"/>
        <w:rPr>
          <w:rFonts w:hint="eastAsia" w:ascii="仿宋" w:hAnsi="仿宋" w:eastAsia="仿宋" w:cs="宋体"/>
          <w:color w:val="auto"/>
          <w:kern w:val="0"/>
          <w:sz w:val="30"/>
          <w:szCs w:val="30"/>
        </w:rPr>
      </w:pPr>
      <w:r>
        <w:rPr>
          <w:rFonts w:hint="eastAsia" w:ascii="仿宋" w:hAnsi="仿宋" w:eastAsia="仿宋" w:cs="宋体"/>
          <w:color w:val="auto"/>
          <w:kern w:val="0"/>
          <w:sz w:val="30"/>
          <w:szCs w:val="30"/>
        </w:rPr>
        <w:t>八、政府性基金预算支出情况说明</w:t>
      </w:r>
    </w:p>
    <w:p>
      <w:pPr>
        <w:pStyle w:val="4"/>
        <w:ind w:firstLine="600" w:firstLineChars="200"/>
        <w:rPr>
          <w:rFonts w:hint="eastAsia" w:ascii="仿宋" w:hAnsi="仿宋" w:eastAsia="仿宋" w:cs="宋体"/>
          <w:color w:val="auto"/>
          <w:kern w:val="0"/>
          <w:sz w:val="30"/>
          <w:szCs w:val="30"/>
        </w:rPr>
      </w:pPr>
      <w:r>
        <w:rPr>
          <w:rFonts w:hint="eastAsia" w:ascii="仿宋" w:hAnsi="仿宋" w:eastAsia="仿宋" w:cs="宋体"/>
          <w:color w:val="auto"/>
          <w:kern w:val="0"/>
          <w:sz w:val="30"/>
          <w:szCs w:val="30"/>
        </w:rPr>
        <w:t>　　本部门202</w:t>
      </w:r>
      <w:r>
        <w:rPr>
          <w:rFonts w:hint="eastAsia" w:ascii="仿宋" w:hAnsi="仿宋" w:eastAsia="仿宋" w:cs="宋体"/>
          <w:color w:val="auto"/>
          <w:kern w:val="0"/>
          <w:sz w:val="30"/>
          <w:szCs w:val="30"/>
          <w:lang w:val="en-US" w:eastAsia="zh-CN"/>
        </w:rPr>
        <w:t>3</w:t>
      </w:r>
      <w:r>
        <w:rPr>
          <w:rFonts w:hint="eastAsia" w:ascii="仿宋" w:hAnsi="仿宋" w:eastAsia="仿宋" w:cs="宋体"/>
          <w:color w:val="auto"/>
          <w:kern w:val="0"/>
          <w:sz w:val="30"/>
          <w:szCs w:val="30"/>
        </w:rPr>
        <w:t>年没有使用政府性基金预算拨款安排的支出。</w:t>
      </w:r>
    </w:p>
    <w:p>
      <w:pPr>
        <w:pStyle w:val="4"/>
        <w:ind w:firstLine="600" w:firstLineChars="200"/>
        <w:rPr>
          <w:rFonts w:hint="eastAsia" w:ascii="仿宋" w:hAnsi="仿宋" w:eastAsia="仿宋" w:cs="宋体"/>
          <w:color w:val="auto"/>
          <w:kern w:val="0"/>
          <w:sz w:val="30"/>
          <w:szCs w:val="30"/>
        </w:rPr>
      </w:pPr>
      <w:r>
        <w:rPr>
          <w:rFonts w:hint="eastAsia" w:ascii="仿宋" w:hAnsi="仿宋" w:eastAsia="仿宋" w:cs="宋体"/>
          <w:color w:val="auto"/>
          <w:kern w:val="0"/>
          <w:sz w:val="30"/>
          <w:szCs w:val="30"/>
        </w:rPr>
        <w:t>九、国有资本经营预算支出情况说明</w:t>
      </w:r>
    </w:p>
    <w:p>
      <w:pPr>
        <w:pStyle w:val="4"/>
        <w:ind w:firstLine="600" w:firstLineChars="200"/>
        <w:rPr>
          <w:rFonts w:hint="eastAsia" w:ascii="仿宋" w:hAnsi="仿宋" w:eastAsia="仿宋" w:cs="宋体"/>
          <w:color w:val="auto"/>
          <w:kern w:val="0"/>
          <w:sz w:val="30"/>
          <w:szCs w:val="30"/>
        </w:rPr>
      </w:pPr>
      <w:r>
        <w:rPr>
          <w:rFonts w:hint="eastAsia" w:ascii="仿宋" w:hAnsi="仿宋" w:eastAsia="仿宋" w:cs="宋体"/>
          <w:color w:val="auto"/>
          <w:kern w:val="0"/>
          <w:sz w:val="30"/>
          <w:szCs w:val="30"/>
        </w:rPr>
        <w:t>　　本部门202</w:t>
      </w:r>
      <w:r>
        <w:rPr>
          <w:rFonts w:hint="eastAsia" w:ascii="仿宋" w:hAnsi="仿宋" w:eastAsia="仿宋" w:cs="宋体"/>
          <w:color w:val="auto"/>
          <w:kern w:val="0"/>
          <w:sz w:val="30"/>
          <w:szCs w:val="30"/>
          <w:lang w:val="en-US" w:eastAsia="zh-CN"/>
        </w:rPr>
        <w:t>3</w:t>
      </w:r>
      <w:r>
        <w:rPr>
          <w:rFonts w:hint="eastAsia" w:ascii="仿宋" w:hAnsi="仿宋" w:eastAsia="仿宋" w:cs="宋体"/>
          <w:color w:val="auto"/>
          <w:kern w:val="0"/>
          <w:sz w:val="30"/>
          <w:szCs w:val="30"/>
        </w:rPr>
        <w:t>年没有使用国有资本经营预算拨款安排的支出。</w:t>
      </w:r>
    </w:p>
    <w:p>
      <w:pPr>
        <w:pStyle w:val="4"/>
        <w:ind w:firstLine="600" w:firstLineChars="200"/>
        <w:rPr>
          <w:rFonts w:hint="eastAsia" w:ascii="仿宋" w:hAnsi="仿宋" w:eastAsia="仿宋" w:cs="宋体"/>
          <w:color w:val="auto"/>
          <w:kern w:val="0"/>
          <w:sz w:val="30"/>
          <w:szCs w:val="30"/>
        </w:rPr>
      </w:pPr>
      <w:r>
        <w:rPr>
          <w:rFonts w:hint="eastAsia" w:ascii="仿宋" w:hAnsi="仿宋" w:eastAsia="仿宋" w:cs="宋体"/>
          <w:color w:val="auto"/>
          <w:kern w:val="0"/>
          <w:sz w:val="30"/>
          <w:szCs w:val="30"/>
          <w:lang w:eastAsia="zh-CN"/>
        </w:rPr>
        <w:t>十、</w:t>
      </w:r>
      <w:r>
        <w:rPr>
          <w:rFonts w:hint="eastAsia" w:ascii="仿宋" w:hAnsi="仿宋" w:eastAsia="仿宋" w:cs="宋体"/>
          <w:color w:val="auto"/>
          <w:kern w:val="0"/>
          <w:sz w:val="30"/>
          <w:szCs w:val="30"/>
        </w:rPr>
        <w:t>其他重要事项的情况说明</w:t>
      </w:r>
    </w:p>
    <w:p>
      <w:pPr>
        <w:pStyle w:val="4"/>
        <w:ind w:firstLine="600" w:firstLineChars="200"/>
        <w:rPr>
          <w:rFonts w:hint="eastAsia" w:ascii="仿宋" w:hAnsi="仿宋" w:eastAsia="仿宋" w:cs="宋体"/>
          <w:color w:val="auto"/>
          <w:kern w:val="0"/>
          <w:sz w:val="30"/>
          <w:szCs w:val="30"/>
        </w:rPr>
      </w:pPr>
      <w:r>
        <w:rPr>
          <w:rFonts w:hint="eastAsia" w:ascii="仿宋" w:hAnsi="仿宋" w:eastAsia="仿宋" w:cs="宋体"/>
          <w:color w:val="auto"/>
          <w:kern w:val="0"/>
          <w:sz w:val="30"/>
          <w:szCs w:val="30"/>
        </w:rPr>
        <w:t>　　（一）机关运行经费</w:t>
      </w:r>
    </w:p>
    <w:p>
      <w:pPr>
        <w:pStyle w:val="4"/>
        <w:ind w:firstLine="600" w:firstLineChars="200"/>
        <w:rPr>
          <w:rFonts w:hint="eastAsia" w:ascii="仿宋" w:hAnsi="仿宋" w:eastAsia="仿宋" w:cs="宋体"/>
          <w:color w:val="auto"/>
          <w:kern w:val="0"/>
          <w:sz w:val="30"/>
          <w:szCs w:val="30"/>
        </w:rPr>
      </w:pPr>
      <w:r>
        <w:rPr>
          <w:rFonts w:hint="eastAsia" w:ascii="仿宋" w:hAnsi="仿宋" w:eastAsia="仿宋" w:cs="宋体"/>
          <w:color w:val="auto"/>
          <w:kern w:val="0"/>
          <w:sz w:val="30"/>
          <w:szCs w:val="30"/>
        </w:rPr>
        <w:t>凉山州科学技术协会系参公管理群团单位，202</w:t>
      </w:r>
      <w:r>
        <w:rPr>
          <w:rFonts w:hint="eastAsia" w:ascii="仿宋" w:hAnsi="仿宋" w:eastAsia="仿宋" w:cs="宋体"/>
          <w:color w:val="auto"/>
          <w:kern w:val="0"/>
          <w:sz w:val="30"/>
          <w:szCs w:val="30"/>
          <w:lang w:val="en-US" w:eastAsia="zh-CN"/>
        </w:rPr>
        <w:t>3</w:t>
      </w:r>
      <w:r>
        <w:rPr>
          <w:rFonts w:hint="eastAsia" w:ascii="仿宋" w:hAnsi="仿宋" w:eastAsia="仿宋" w:cs="宋体"/>
          <w:color w:val="auto"/>
          <w:kern w:val="0"/>
          <w:sz w:val="30"/>
          <w:szCs w:val="30"/>
        </w:rPr>
        <w:t>年机关运行经费财政拨款</w:t>
      </w:r>
      <w:r>
        <w:rPr>
          <w:rFonts w:hint="eastAsia" w:ascii="仿宋" w:hAnsi="仿宋" w:eastAsia="仿宋" w:cs="宋体"/>
          <w:color w:val="auto"/>
          <w:kern w:val="0"/>
          <w:sz w:val="30"/>
          <w:szCs w:val="30"/>
          <w:lang w:val="en-US" w:eastAsia="zh-CN"/>
        </w:rPr>
        <w:t>51.3</w:t>
      </w:r>
      <w:r>
        <w:rPr>
          <w:rFonts w:hint="eastAsia" w:ascii="仿宋" w:hAnsi="仿宋" w:eastAsia="仿宋" w:cs="宋体"/>
          <w:color w:val="auto"/>
          <w:kern w:val="0"/>
          <w:sz w:val="30"/>
          <w:szCs w:val="30"/>
        </w:rPr>
        <w:t>万元，比20</w:t>
      </w:r>
      <w:r>
        <w:rPr>
          <w:rFonts w:hint="eastAsia" w:ascii="仿宋" w:hAnsi="仿宋" w:eastAsia="仿宋" w:cs="宋体"/>
          <w:color w:val="auto"/>
          <w:kern w:val="0"/>
          <w:sz w:val="30"/>
          <w:szCs w:val="30"/>
          <w:lang w:val="en-US" w:eastAsia="zh-CN"/>
        </w:rPr>
        <w:t>22</w:t>
      </w:r>
      <w:r>
        <w:rPr>
          <w:rFonts w:hint="eastAsia" w:ascii="仿宋" w:hAnsi="仿宋" w:eastAsia="仿宋" w:cs="宋体"/>
          <w:color w:val="auto"/>
          <w:kern w:val="0"/>
          <w:sz w:val="30"/>
          <w:szCs w:val="30"/>
        </w:rPr>
        <w:t>年预算</w:t>
      </w:r>
      <w:r>
        <w:rPr>
          <w:rFonts w:hint="eastAsia" w:ascii="仿宋" w:hAnsi="仿宋" w:eastAsia="仿宋" w:cs="宋体"/>
          <w:color w:val="auto"/>
          <w:kern w:val="0"/>
          <w:sz w:val="30"/>
          <w:szCs w:val="30"/>
          <w:lang w:eastAsia="zh-CN"/>
        </w:rPr>
        <w:t>增加</w:t>
      </w:r>
      <w:r>
        <w:rPr>
          <w:rFonts w:hint="eastAsia" w:ascii="仿宋" w:hAnsi="仿宋" w:eastAsia="仿宋" w:cs="宋体"/>
          <w:color w:val="auto"/>
          <w:kern w:val="0"/>
          <w:sz w:val="30"/>
          <w:szCs w:val="30"/>
          <w:lang w:val="en-US" w:eastAsia="zh-CN"/>
        </w:rPr>
        <w:t>0.33</w:t>
      </w:r>
      <w:r>
        <w:rPr>
          <w:rFonts w:hint="eastAsia" w:ascii="仿宋" w:hAnsi="仿宋" w:eastAsia="仿宋" w:cs="宋体"/>
          <w:color w:val="auto"/>
          <w:kern w:val="0"/>
          <w:sz w:val="30"/>
          <w:szCs w:val="30"/>
        </w:rPr>
        <w:t>万</w:t>
      </w:r>
      <w:r>
        <w:rPr>
          <w:rFonts w:hint="eastAsia" w:ascii="仿宋" w:hAnsi="仿宋" w:eastAsia="仿宋" w:cs="宋体"/>
          <w:color w:val="auto"/>
          <w:kern w:val="0"/>
          <w:sz w:val="30"/>
          <w:szCs w:val="30"/>
          <w:lang w:eastAsia="zh-CN"/>
        </w:rPr>
        <w:t>元，增加</w:t>
      </w:r>
      <w:r>
        <w:rPr>
          <w:rFonts w:hint="eastAsia" w:ascii="仿宋" w:hAnsi="仿宋" w:eastAsia="仿宋" w:cs="宋体"/>
          <w:color w:val="auto"/>
          <w:kern w:val="0"/>
          <w:sz w:val="30"/>
          <w:szCs w:val="30"/>
          <w:lang w:val="en-US" w:eastAsia="zh-CN"/>
        </w:rPr>
        <w:t>0.01</w:t>
      </w:r>
      <w:r>
        <w:rPr>
          <w:rFonts w:hint="eastAsia" w:ascii="仿宋" w:hAnsi="仿宋" w:eastAsia="仿宋" w:cs="宋体"/>
          <w:color w:val="auto"/>
          <w:kern w:val="0"/>
          <w:sz w:val="30"/>
          <w:szCs w:val="30"/>
        </w:rPr>
        <w:t>%。</w:t>
      </w:r>
    </w:p>
    <w:p>
      <w:pPr>
        <w:pStyle w:val="4"/>
        <w:ind w:firstLine="600" w:firstLineChars="200"/>
        <w:rPr>
          <w:rFonts w:hint="eastAsia" w:ascii="仿宋" w:hAnsi="仿宋" w:eastAsia="仿宋" w:cs="宋体"/>
          <w:color w:val="auto"/>
          <w:kern w:val="0"/>
          <w:sz w:val="30"/>
          <w:szCs w:val="30"/>
        </w:rPr>
      </w:pPr>
      <w:r>
        <w:rPr>
          <w:rFonts w:hint="eastAsia" w:ascii="仿宋" w:hAnsi="仿宋" w:eastAsia="仿宋" w:cs="宋体"/>
          <w:color w:val="auto"/>
          <w:kern w:val="0"/>
          <w:sz w:val="30"/>
          <w:szCs w:val="30"/>
        </w:rPr>
        <w:t>（二）政府采购情况。</w:t>
      </w:r>
    </w:p>
    <w:p>
      <w:pPr>
        <w:pStyle w:val="4"/>
        <w:ind w:firstLine="600" w:firstLineChars="200"/>
        <w:rPr>
          <w:rFonts w:hint="eastAsia" w:ascii="仿宋" w:hAnsi="仿宋" w:eastAsia="仿宋" w:cs="宋体"/>
          <w:color w:val="auto"/>
          <w:kern w:val="0"/>
          <w:sz w:val="30"/>
          <w:szCs w:val="30"/>
        </w:rPr>
      </w:pPr>
      <w:r>
        <w:rPr>
          <w:rFonts w:hint="eastAsia" w:ascii="仿宋" w:hAnsi="仿宋" w:eastAsia="仿宋" w:cs="宋体"/>
          <w:color w:val="auto"/>
          <w:kern w:val="0"/>
          <w:sz w:val="30"/>
          <w:szCs w:val="30"/>
        </w:rPr>
        <w:t>202</w:t>
      </w:r>
      <w:r>
        <w:rPr>
          <w:rFonts w:hint="eastAsia" w:ascii="仿宋" w:hAnsi="仿宋" w:eastAsia="仿宋" w:cs="宋体"/>
          <w:color w:val="auto"/>
          <w:kern w:val="0"/>
          <w:sz w:val="30"/>
          <w:szCs w:val="30"/>
          <w:lang w:val="en-US" w:eastAsia="zh-CN"/>
        </w:rPr>
        <w:t>3</w:t>
      </w:r>
      <w:r>
        <w:rPr>
          <w:rFonts w:hint="eastAsia" w:ascii="仿宋" w:hAnsi="仿宋" w:eastAsia="仿宋" w:cs="宋体"/>
          <w:color w:val="auto"/>
          <w:kern w:val="0"/>
          <w:sz w:val="30"/>
          <w:szCs w:val="30"/>
        </w:rPr>
        <w:t>年，安排政府采购预算</w:t>
      </w:r>
      <w:r>
        <w:rPr>
          <w:rFonts w:hint="eastAsia" w:ascii="仿宋" w:hAnsi="仿宋" w:eastAsia="仿宋" w:cs="宋体"/>
          <w:color w:val="auto"/>
          <w:kern w:val="0"/>
          <w:sz w:val="30"/>
          <w:szCs w:val="30"/>
          <w:lang w:val="en-US" w:eastAsia="zh-CN"/>
        </w:rPr>
        <w:t>7.28</w:t>
      </w:r>
      <w:r>
        <w:rPr>
          <w:rFonts w:hint="eastAsia" w:ascii="仿宋" w:hAnsi="仿宋" w:eastAsia="仿宋" w:cs="宋体"/>
          <w:color w:val="auto"/>
          <w:kern w:val="0"/>
          <w:sz w:val="30"/>
          <w:szCs w:val="30"/>
        </w:rPr>
        <w:t>万元</w:t>
      </w:r>
      <w:r>
        <w:rPr>
          <w:rFonts w:hint="eastAsia" w:ascii="仿宋" w:hAnsi="仿宋" w:eastAsia="仿宋" w:cs="宋体"/>
          <w:color w:val="auto"/>
          <w:kern w:val="0"/>
          <w:sz w:val="30"/>
          <w:szCs w:val="30"/>
          <w:lang w:eastAsia="zh-CN"/>
        </w:rPr>
        <w:t>，</w:t>
      </w:r>
      <w:r>
        <w:rPr>
          <w:rFonts w:hint="eastAsia" w:ascii="仿宋" w:hAnsi="仿宋" w:eastAsia="仿宋" w:cs="宋体"/>
          <w:color w:val="auto"/>
          <w:kern w:val="0"/>
          <w:sz w:val="30"/>
          <w:szCs w:val="30"/>
        </w:rPr>
        <w:t>主要用于采购公务用车运行维护定点加油、维修维护、保险费等支出。</w:t>
      </w:r>
    </w:p>
    <w:p>
      <w:pPr>
        <w:pStyle w:val="4"/>
        <w:ind w:firstLine="600" w:firstLineChars="200"/>
        <w:rPr>
          <w:rFonts w:hint="eastAsia" w:ascii="仿宋" w:hAnsi="仿宋" w:eastAsia="仿宋" w:cs="宋体"/>
          <w:color w:val="auto"/>
          <w:kern w:val="0"/>
          <w:sz w:val="30"/>
          <w:szCs w:val="30"/>
        </w:rPr>
      </w:pPr>
      <w:r>
        <w:rPr>
          <w:rFonts w:hint="eastAsia" w:ascii="仿宋" w:hAnsi="仿宋" w:eastAsia="仿宋" w:cs="宋体"/>
          <w:color w:val="auto"/>
          <w:kern w:val="0"/>
          <w:sz w:val="30"/>
          <w:szCs w:val="30"/>
        </w:rPr>
        <w:t>（三）国有资产占有使用情况。</w:t>
      </w:r>
    </w:p>
    <w:p>
      <w:pPr>
        <w:pStyle w:val="4"/>
        <w:ind w:firstLine="600" w:firstLineChars="200"/>
        <w:rPr>
          <w:rFonts w:hint="eastAsia" w:ascii="仿宋" w:hAnsi="仿宋" w:eastAsia="仿宋" w:cs="宋体"/>
          <w:color w:val="auto"/>
          <w:kern w:val="0"/>
          <w:sz w:val="30"/>
          <w:szCs w:val="30"/>
        </w:rPr>
      </w:pPr>
      <w:r>
        <w:rPr>
          <w:rFonts w:hint="eastAsia" w:ascii="仿宋" w:hAnsi="仿宋" w:eastAsia="仿宋" w:cs="宋体"/>
          <w:color w:val="auto"/>
          <w:kern w:val="0"/>
          <w:sz w:val="30"/>
          <w:szCs w:val="30"/>
        </w:rPr>
        <w:t>　　截至20</w:t>
      </w:r>
      <w:r>
        <w:rPr>
          <w:rFonts w:hint="eastAsia" w:ascii="仿宋" w:hAnsi="仿宋" w:eastAsia="仿宋" w:cs="宋体"/>
          <w:color w:val="auto"/>
          <w:kern w:val="0"/>
          <w:sz w:val="30"/>
          <w:szCs w:val="30"/>
          <w:lang w:val="en-US" w:eastAsia="zh-CN"/>
        </w:rPr>
        <w:t>22</w:t>
      </w:r>
      <w:r>
        <w:rPr>
          <w:rFonts w:hint="eastAsia" w:ascii="仿宋" w:hAnsi="仿宋" w:eastAsia="仿宋" w:cs="宋体"/>
          <w:color w:val="auto"/>
          <w:kern w:val="0"/>
          <w:sz w:val="30"/>
          <w:szCs w:val="30"/>
        </w:rPr>
        <w:t>年底，我单位共有车辆1辆，属车改保留用车。单位无价值200万元以上大型设备。</w:t>
      </w:r>
    </w:p>
    <w:p>
      <w:pPr>
        <w:pStyle w:val="4"/>
        <w:ind w:firstLine="600" w:firstLineChars="200"/>
        <w:rPr>
          <w:rFonts w:hint="eastAsia" w:ascii="仿宋" w:hAnsi="仿宋" w:eastAsia="仿宋" w:cs="宋体"/>
          <w:color w:val="auto"/>
          <w:kern w:val="0"/>
          <w:sz w:val="30"/>
          <w:szCs w:val="30"/>
        </w:rPr>
      </w:pPr>
      <w:r>
        <w:rPr>
          <w:rFonts w:hint="eastAsia" w:ascii="仿宋" w:hAnsi="仿宋" w:eastAsia="仿宋" w:cs="宋体"/>
          <w:color w:val="auto"/>
          <w:kern w:val="0"/>
          <w:sz w:val="30"/>
          <w:szCs w:val="30"/>
        </w:rPr>
        <w:t>　　202</w:t>
      </w:r>
      <w:r>
        <w:rPr>
          <w:rFonts w:hint="eastAsia" w:ascii="仿宋" w:hAnsi="仿宋" w:eastAsia="仿宋" w:cs="宋体"/>
          <w:color w:val="auto"/>
          <w:kern w:val="0"/>
          <w:sz w:val="30"/>
          <w:szCs w:val="30"/>
          <w:lang w:val="en-US" w:eastAsia="zh-CN"/>
        </w:rPr>
        <w:t>3</w:t>
      </w:r>
      <w:r>
        <w:rPr>
          <w:rFonts w:hint="eastAsia" w:ascii="仿宋" w:hAnsi="仿宋" w:eastAsia="仿宋" w:cs="宋体"/>
          <w:color w:val="auto"/>
          <w:kern w:val="0"/>
          <w:sz w:val="30"/>
          <w:szCs w:val="30"/>
        </w:rPr>
        <w:t>年部门预算未安排购置车辆及单位价值200万元以上大型设备。</w:t>
      </w:r>
    </w:p>
    <w:p>
      <w:pPr>
        <w:pStyle w:val="4"/>
        <w:ind w:firstLine="600" w:firstLineChars="200"/>
        <w:rPr>
          <w:rFonts w:hint="eastAsia" w:ascii="仿宋" w:hAnsi="仿宋" w:eastAsia="仿宋" w:cs="宋体"/>
          <w:color w:val="auto"/>
          <w:kern w:val="0"/>
          <w:sz w:val="30"/>
          <w:szCs w:val="30"/>
        </w:rPr>
      </w:pPr>
      <w:r>
        <w:rPr>
          <w:rFonts w:hint="eastAsia" w:ascii="仿宋" w:hAnsi="仿宋" w:eastAsia="仿宋" w:cs="宋体"/>
          <w:color w:val="auto"/>
          <w:kern w:val="0"/>
          <w:sz w:val="30"/>
          <w:szCs w:val="30"/>
        </w:rPr>
        <w:t>　（四）绩效目标设置情况。</w:t>
      </w:r>
    </w:p>
    <w:p>
      <w:pPr>
        <w:pStyle w:val="4"/>
        <w:ind w:firstLine="600" w:firstLineChars="200"/>
        <w:rPr>
          <w:rFonts w:hint="eastAsia" w:ascii="仿宋" w:hAnsi="仿宋" w:eastAsia="仿宋" w:cs="宋体"/>
          <w:color w:val="auto"/>
          <w:kern w:val="0"/>
          <w:sz w:val="30"/>
          <w:szCs w:val="30"/>
        </w:rPr>
      </w:pPr>
      <w:r>
        <w:rPr>
          <w:rFonts w:hint="eastAsia" w:ascii="仿宋" w:hAnsi="仿宋" w:eastAsia="仿宋" w:cs="宋体"/>
          <w:color w:val="auto"/>
          <w:kern w:val="0"/>
          <w:sz w:val="30"/>
          <w:szCs w:val="30"/>
        </w:rPr>
        <w:t>　　绩效目标是预算编制的前提和基础，按照“费随事定”的原则，202</w:t>
      </w:r>
      <w:r>
        <w:rPr>
          <w:rFonts w:hint="eastAsia" w:ascii="仿宋" w:hAnsi="仿宋" w:eastAsia="仿宋" w:cs="宋体"/>
          <w:color w:val="auto"/>
          <w:kern w:val="0"/>
          <w:sz w:val="30"/>
          <w:szCs w:val="30"/>
          <w:lang w:val="en-US" w:eastAsia="zh-CN"/>
        </w:rPr>
        <w:t>3</w:t>
      </w:r>
      <w:r>
        <w:rPr>
          <w:rFonts w:hint="eastAsia" w:ascii="仿宋" w:hAnsi="仿宋" w:eastAsia="仿宋" w:cs="宋体"/>
          <w:color w:val="auto"/>
          <w:kern w:val="0"/>
          <w:sz w:val="30"/>
          <w:szCs w:val="30"/>
        </w:rPr>
        <w:t>年凉山州科学技术协会预算资金主要依据基本能覆盖单位工作各方面的需求、能保障单位正常运转需要、保证人员经费支出和科普工作任务的完成情况进行设置。202</w:t>
      </w:r>
      <w:r>
        <w:rPr>
          <w:rFonts w:hint="eastAsia" w:ascii="仿宋" w:hAnsi="仿宋" w:eastAsia="仿宋" w:cs="宋体"/>
          <w:color w:val="auto"/>
          <w:kern w:val="0"/>
          <w:sz w:val="30"/>
          <w:szCs w:val="30"/>
          <w:lang w:val="en-US" w:eastAsia="zh-CN"/>
        </w:rPr>
        <w:t>3</w:t>
      </w:r>
      <w:r>
        <w:rPr>
          <w:rFonts w:hint="eastAsia" w:ascii="仿宋" w:hAnsi="仿宋" w:eastAsia="仿宋" w:cs="宋体"/>
          <w:color w:val="auto"/>
          <w:kern w:val="0"/>
          <w:sz w:val="30"/>
          <w:szCs w:val="30"/>
        </w:rPr>
        <w:t>年部门</w:t>
      </w:r>
      <w:r>
        <w:rPr>
          <w:rFonts w:hint="eastAsia" w:ascii="仿宋" w:hAnsi="仿宋" w:eastAsia="仿宋" w:cs="宋体"/>
          <w:color w:val="auto"/>
          <w:kern w:val="0"/>
          <w:sz w:val="30"/>
          <w:szCs w:val="30"/>
          <w:lang w:eastAsia="zh-CN"/>
        </w:rPr>
        <w:t>基本支出</w:t>
      </w:r>
      <w:r>
        <w:rPr>
          <w:rFonts w:hint="eastAsia" w:ascii="仿宋" w:hAnsi="仿宋" w:eastAsia="仿宋" w:cs="宋体"/>
          <w:color w:val="auto"/>
          <w:kern w:val="0"/>
          <w:sz w:val="30"/>
          <w:szCs w:val="30"/>
        </w:rPr>
        <w:t>和专</w:t>
      </w:r>
      <w:r>
        <w:rPr>
          <w:rFonts w:hint="eastAsia" w:ascii="仿宋" w:hAnsi="仿宋" w:eastAsia="仿宋" w:cs="宋体"/>
          <w:color w:val="auto"/>
          <w:kern w:val="0"/>
          <w:sz w:val="30"/>
          <w:szCs w:val="30"/>
          <w:lang w:eastAsia="zh-CN"/>
        </w:rPr>
        <w:t>项</w:t>
      </w:r>
      <w:r>
        <w:rPr>
          <w:rFonts w:hint="eastAsia" w:ascii="仿宋" w:hAnsi="仿宋" w:eastAsia="仿宋" w:cs="宋体"/>
          <w:color w:val="auto"/>
          <w:kern w:val="0"/>
          <w:sz w:val="30"/>
          <w:szCs w:val="30"/>
        </w:rPr>
        <w:t>项目</w:t>
      </w:r>
      <w:r>
        <w:rPr>
          <w:rFonts w:hint="eastAsia" w:ascii="仿宋" w:hAnsi="仿宋" w:eastAsia="仿宋" w:cs="宋体"/>
          <w:color w:val="auto"/>
          <w:kern w:val="0"/>
          <w:sz w:val="30"/>
          <w:szCs w:val="30"/>
          <w:lang w:eastAsia="zh-CN"/>
        </w:rPr>
        <w:t>支出</w:t>
      </w:r>
      <w:r>
        <w:rPr>
          <w:rFonts w:hint="eastAsia" w:ascii="仿宋" w:hAnsi="仿宋" w:eastAsia="仿宋" w:cs="宋体"/>
          <w:color w:val="auto"/>
          <w:kern w:val="0"/>
          <w:sz w:val="30"/>
          <w:szCs w:val="30"/>
        </w:rPr>
        <w:t>均按要求实行绩效目标管理，共涉及一般公共预算当年</w:t>
      </w:r>
      <w:r>
        <w:rPr>
          <w:rFonts w:hint="eastAsia" w:ascii="仿宋" w:hAnsi="仿宋" w:eastAsia="仿宋" w:cs="宋体"/>
          <w:color w:val="auto"/>
          <w:kern w:val="0"/>
          <w:sz w:val="30"/>
          <w:szCs w:val="30"/>
          <w:lang w:eastAsia="zh-CN"/>
        </w:rPr>
        <w:t>财政</w:t>
      </w:r>
      <w:r>
        <w:rPr>
          <w:rFonts w:hint="eastAsia" w:ascii="仿宋" w:hAnsi="仿宋" w:eastAsia="仿宋" w:cs="宋体"/>
          <w:color w:val="auto"/>
          <w:kern w:val="0"/>
          <w:sz w:val="30"/>
          <w:szCs w:val="30"/>
        </w:rPr>
        <w:t>拨款</w:t>
      </w:r>
      <w:r>
        <w:rPr>
          <w:rFonts w:hint="eastAsia" w:ascii="仿宋" w:hAnsi="仿宋" w:eastAsia="仿宋" w:cs="宋体"/>
          <w:color w:val="auto"/>
          <w:kern w:val="0"/>
          <w:sz w:val="30"/>
          <w:szCs w:val="30"/>
          <w:lang w:val="en-US" w:eastAsia="zh-CN"/>
        </w:rPr>
        <w:t>614.51</w:t>
      </w:r>
      <w:r>
        <w:rPr>
          <w:rFonts w:hint="eastAsia" w:ascii="仿宋" w:hAnsi="仿宋" w:eastAsia="仿宋" w:cs="宋体"/>
          <w:color w:val="auto"/>
          <w:kern w:val="0"/>
          <w:sz w:val="30"/>
          <w:szCs w:val="30"/>
        </w:rPr>
        <w:t>万元</w:t>
      </w:r>
      <w:r>
        <w:rPr>
          <w:rFonts w:hint="eastAsia" w:ascii="仿宋" w:hAnsi="仿宋" w:eastAsia="仿宋" w:cs="宋体"/>
          <w:color w:val="auto"/>
          <w:kern w:val="0"/>
          <w:sz w:val="30"/>
          <w:szCs w:val="30"/>
          <w:lang w:eastAsia="zh-CN"/>
        </w:rPr>
        <w:t>，其中基本支出</w:t>
      </w:r>
      <w:r>
        <w:rPr>
          <w:rFonts w:hint="eastAsia" w:ascii="仿宋" w:hAnsi="仿宋" w:eastAsia="仿宋" w:cs="宋体"/>
          <w:color w:val="auto"/>
          <w:kern w:val="0"/>
          <w:sz w:val="30"/>
          <w:szCs w:val="30"/>
          <w:lang w:val="en-US" w:eastAsia="zh-CN"/>
        </w:rPr>
        <w:t>400.51万元；</w:t>
      </w:r>
      <w:r>
        <w:rPr>
          <w:rFonts w:hint="eastAsia" w:ascii="仿宋" w:hAnsi="仿宋" w:eastAsia="仿宋" w:cs="宋体"/>
          <w:color w:val="auto"/>
          <w:kern w:val="0"/>
          <w:sz w:val="30"/>
          <w:szCs w:val="30"/>
        </w:rPr>
        <w:t>项目</w:t>
      </w:r>
      <w:r>
        <w:rPr>
          <w:rFonts w:hint="eastAsia" w:ascii="仿宋" w:hAnsi="仿宋" w:eastAsia="仿宋" w:cs="宋体"/>
          <w:color w:val="auto"/>
          <w:kern w:val="0"/>
          <w:sz w:val="30"/>
          <w:szCs w:val="30"/>
          <w:lang w:eastAsia="zh-CN"/>
        </w:rPr>
        <w:t>支出</w:t>
      </w:r>
      <w:r>
        <w:rPr>
          <w:rFonts w:hint="eastAsia" w:ascii="仿宋" w:hAnsi="仿宋" w:eastAsia="仿宋" w:cs="宋体"/>
          <w:color w:val="auto"/>
          <w:kern w:val="0"/>
          <w:sz w:val="30"/>
          <w:szCs w:val="30"/>
          <w:lang w:val="en-US" w:eastAsia="zh-CN"/>
        </w:rPr>
        <w:t>214万元</w:t>
      </w:r>
      <w:r>
        <w:rPr>
          <w:rFonts w:hint="eastAsia" w:ascii="仿宋" w:hAnsi="仿宋" w:eastAsia="仿宋" w:cs="宋体"/>
          <w:color w:val="auto"/>
          <w:kern w:val="0"/>
          <w:sz w:val="30"/>
          <w:szCs w:val="30"/>
          <w:lang w:eastAsia="zh-CN"/>
        </w:rPr>
        <w:t>（不含</w:t>
      </w:r>
      <w:r>
        <w:rPr>
          <w:rFonts w:hint="eastAsia" w:ascii="仿宋" w:hAnsi="仿宋" w:eastAsia="仿宋" w:cs="宋体"/>
          <w:color w:val="auto"/>
          <w:kern w:val="0"/>
          <w:sz w:val="30"/>
          <w:szCs w:val="30"/>
        </w:rPr>
        <w:t>预留财政</w:t>
      </w:r>
      <w:r>
        <w:rPr>
          <w:rFonts w:hint="eastAsia" w:ascii="仿宋" w:hAnsi="仿宋" w:eastAsia="仿宋" w:cs="宋体"/>
          <w:color w:val="auto"/>
          <w:kern w:val="0"/>
          <w:sz w:val="30"/>
          <w:szCs w:val="30"/>
          <w:lang w:val="en-US" w:eastAsia="zh-CN"/>
        </w:rPr>
        <w:t>50</w:t>
      </w:r>
      <w:r>
        <w:rPr>
          <w:rFonts w:hint="eastAsia" w:ascii="仿宋" w:hAnsi="仿宋" w:eastAsia="仿宋" w:cs="宋体"/>
          <w:color w:val="auto"/>
          <w:kern w:val="0"/>
          <w:sz w:val="30"/>
          <w:szCs w:val="30"/>
        </w:rPr>
        <w:t>万元</w:t>
      </w:r>
      <w:r>
        <w:rPr>
          <w:rFonts w:hint="eastAsia" w:ascii="仿宋" w:hAnsi="仿宋" w:eastAsia="仿宋" w:cs="宋体"/>
          <w:color w:val="auto"/>
          <w:kern w:val="0"/>
          <w:sz w:val="30"/>
          <w:szCs w:val="30"/>
          <w:lang w:eastAsia="zh-CN"/>
        </w:rPr>
        <w:t>，用于转移支付相关</w:t>
      </w:r>
      <w:r>
        <w:rPr>
          <w:rFonts w:hint="eastAsia" w:ascii="仿宋" w:hAnsi="仿宋" w:eastAsia="仿宋" w:cs="宋体"/>
          <w:color w:val="auto"/>
          <w:kern w:val="0"/>
          <w:sz w:val="30"/>
          <w:szCs w:val="30"/>
        </w:rPr>
        <w:t>县市科普专项资金）。</w:t>
      </w:r>
      <w:r>
        <w:rPr>
          <w:rFonts w:hint="eastAsia" w:ascii="仿宋" w:hAnsi="仿宋" w:eastAsia="仿宋" w:cs="宋体"/>
          <w:color w:val="auto"/>
          <w:kern w:val="0"/>
          <w:sz w:val="30"/>
          <w:szCs w:val="30"/>
          <w:lang w:eastAsia="zh-CN"/>
        </w:rPr>
        <w:t>以上</w:t>
      </w:r>
      <w:r>
        <w:rPr>
          <w:rFonts w:hint="eastAsia" w:ascii="仿宋" w:hAnsi="仿宋" w:eastAsia="仿宋" w:cs="宋体"/>
          <w:color w:val="auto"/>
          <w:kern w:val="0"/>
          <w:sz w:val="30"/>
          <w:szCs w:val="30"/>
        </w:rPr>
        <w:t>项目按要求编制了绩效目标,从项目</w:t>
      </w:r>
      <w:r>
        <w:rPr>
          <w:rFonts w:hint="eastAsia" w:ascii="仿宋" w:hAnsi="仿宋" w:eastAsia="仿宋" w:cs="宋体"/>
          <w:color w:val="auto"/>
          <w:kern w:val="0"/>
          <w:sz w:val="30"/>
          <w:szCs w:val="30"/>
          <w:lang w:eastAsia="zh-CN"/>
        </w:rPr>
        <w:t>执行</w:t>
      </w:r>
      <w:r>
        <w:rPr>
          <w:rFonts w:hint="eastAsia" w:ascii="仿宋" w:hAnsi="仿宋" w:eastAsia="仿宋" w:cs="宋体"/>
          <w:color w:val="auto"/>
          <w:kern w:val="0"/>
          <w:sz w:val="30"/>
          <w:szCs w:val="30"/>
        </w:rPr>
        <w:t>、项目完成、项目效益、满意度等方面设置了绩效指标，综合反映项目预期完成的数量、成本、时效、质量，预期达到的社会效益、经济效益、生态效益、可持续影响以及服务对象满意度等情况。</w:t>
      </w:r>
    </w:p>
    <w:p>
      <w:pPr>
        <w:pStyle w:val="4"/>
        <w:ind w:firstLine="600" w:firstLineChars="200"/>
        <w:rPr>
          <w:rFonts w:hint="eastAsia" w:ascii="仿宋" w:hAnsi="仿宋" w:eastAsia="仿宋" w:cs="宋体"/>
          <w:color w:val="auto"/>
          <w:kern w:val="0"/>
          <w:sz w:val="30"/>
          <w:szCs w:val="30"/>
        </w:rPr>
      </w:pPr>
      <w:r>
        <w:rPr>
          <w:rFonts w:hint="eastAsia" w:ascii="仿宋" w:hAnsi="仿宋" w:eastAsia="仿宋" w:cs="宋体"/>
          <w:color w:val="auto"/>
          <w:kern w:val="0"/>
          <w:sz w:val="30"/>
          <w:szCs w:val="30"/>
        </w:rPr>
        <w:t>十一、名词解释</w:t>
      </w:r>
    </w:p>
    <w:p>
      <w:pPr>
        <w:pStyle w:val="4"/>
        <w:ind w:firstLine="600" w:firstLineChars="200"/>
        <w:rPr>
          <w:rFonts w:hint="eastAsia" w:ascii="仿宋" w:hAnsi="仿宋" w:eastAsia="仿宋" w:cs="宋体"/>
          <w:color w:val="auto"/>
          <w:kern w:val="0"/>
          <w:sz w:val="30"/>
          <w:szCs w:val="30"/>
        </w:rPr>
      </w:pPr>
      <w:r>
        <w:rPr>
          <w:rFonts w:hint="eastAsia" w:ascii="仿宋" w:hAnsi="仿宋" w:eastAsia="仿宋" w:cs="宋体"/>
          <w:color w:val="auto"/>
          <w:kern w:val="0"/>
          <w:sz w:val="30"/>
          <w:szCs w:val="30"/>
          <w:lang w:val="en-US" w:eastAsia="zh-CN"/>
        </w:rPr>
        <w:t xml:space="preserve"> </w:t>
      </w:r>
      <w:r>
        <w:rPr>
          <w:rFonts w:hint="eastAsia" w:ascii="仿宋" w:hAnsi="仿宋" w:eastAsia="仿宋" w:cs="宋体"/>
          <w:color w:val="auto"/>
          <w:kern w:val="0"/>
          <w:sz w:val="30"/>
          <w:szCs w:val="30"/>
        </w:rPr>
        <w:t>1.一般公共预算拨款收入：指州级财政当年拨付的一般公共预算资金。</w:t>
      </w:r>
    </w:p>
    <w:p>
      <w:pPr>
        <w:pStyle w:val="4"/>
        <w:ind w:firstLine="600" w:firstLineChars="200"/>
        <w:rPr>
          <w:rFonts w:hint="eastAsia" w:ascii="仿宋" w:hAnsi="仿宋" w:eastAsia="仿宋" w:cs="宋体"/>
          <w:color w:val="auto"/>
          <w:kern w:val="0"/>
          <w:sz w:val="30"/>
          <w:szCs w:val="30"/>
        </w:rPr>
      </w:pPr>
      <w:r>
        <w:rPr>
          <w:rFonts w:hint="eastAsia" w:ascii="仿宋" w:hAnsi="仿宋" w:eastAsia="仿宋" w:cs="宋体"/>
          <w:color w:val="auto"/>
          <w:kern w:val="0"/>
          <w:sz w:val="30"/>
          <w:szCs w:val="30"/>
          <w:lang w:val="en-US" w:eastAsia="zh-CN"/>
        </w:rPr>
        <w:t xml:space="preserve"> </w:t>
      </w:r>
      <w:r>
        <w:rPr>
          <w:rFonts w:hint="eastAsia" w:ascii="仿宋" w:hAnsi="仿宋" w:eastAsia="仿宋" w:cs="宋体"/>
          <w:color w:val="auto"/>
          <w:kern w:val="0"/>
          <w:sz w:val="30"/>
          <w:szCs w:val="30"/>
        </w:rPr>
        <w:t>2.上年结转：指以前年度尚未完成，结转到本年仍按原规定用途继续使用的专项资金。</w:t>
      </w:r>
    </w:p>
    <w:p>
      <w:pPr>
        <w:pStyle w:val="4"/>
        <w:ind w:firstLine="600" w:firstLineChars="200"/>
        <w:rPr>
          <w:rFonts w:hint="eastAsia" w:ascii="仿宋" w:hAnsi="仿宋" w:eastAsia="仿宋" w:cs="宋体"/>
          <w:color w:val="auto"/>
          <w:kern w:val="0"/>
          <w:sz w:val="30"/>
          <w:szCs w:val="30"/>
        </w:rPr>
      </w:pPr>
      <w:r>
        <w:rPr>
          <w:rFonts w:hint="eastAsia" w:ascii="仿宋" w:hAnsi="仿宋" w:eastAsia="仿宋" w:cs="宋体"/>
          <w:color w:val="auto"/>
          <w:kern w:val="0"/>
          <w:sz w:val="30"/>
          <w:szCs w:val="30"/>
        </w:rPr>
        <w:t>3.</w:t>
      </w:r>
      <w:r>
        <w:rPr>
          <w:rFonts w:hint="eastAsia" w:ascii="仿宋" w:hAnsi="仿宋" w:eastAsia="仿宋" w:cs="宋体"/>
          <w:color w:val="auto"/>
          <w:kern w:val="0"/>
          <w:sz w:val="30"/>
          <w:szCs w:val="30"/>
          <w:lang w:eastAsia="zh-CN"/>
        </w:rPr>
        <w:t>科学技术支出</w:t>
      </w:r>
      <w:r>
        <w:rPr>
          <w:rFonts w:hint="eastAsia" w:ascii="仿宋" w:hAnsi="仿宋" w:eastAsia="仿宋" w:cs="宋体"/>
          <w:color w:val="auto"/>
          <w:kern w:val="0"/>
          <w:sz w:val="30"/>
          <w:szCs w:val="30"/>
        </w:rPr>
        <w:t>（</w:t>
      </w:r>
      <w:r>
        <w:rPr>
          <w:rFonts w:hint="eastAsia" w:ascii="仿宋" w:hAnsi="仿宋" w:eastAsia="仿宋" w:cs="宋体"/>
          <w:color w:val="auto"/>
          <w:kern w:val="0"/>
          <w:sz w:val="30"/>
          <w:szCs w:val="30"/>
          <w:lang w:val="en-US" w:eastAsia="zh-CN"/>
        </w:rPr>
        <w:t>206</w:t>
      </w:r>
      <w:r>
        <w:rPr>
          <w:rFonts w:hint="eastAsia" w:ascii="仿宋" w:hAnsi="仿宋" w:eastAsia="仿宋" w:cs="宋体"/>
          <w:color w:val="auto"/>
          <w:kern w:val="0"/>
          <w:sz w:val="30"/>
          <w:szCs w:val="30"/>
        </w:rPr>
        <w:t>）</w:t>
      </w:r>
      <w:r>
        <w:rPr>
          <w:rFonts w:hint="eastAsia" w:ascii="仿宋" w:hAnsi="仿宋" w:eastAsia="仿宋" w:cs="宋体"/>
          <w:color w:val="auto"/>
          <w:kern w:val="0"/>
          <w:sz w:val="30"/>
          <w:szCs w:val="30"/>
          <w:lang w:eastAsia="zh-CN"/>
        </w:rPr>
        <w:t>科学技术普及</w:t>
      </w:r>
      <w:r>
        <w:rPr>
          <w:rFonts w:hint="eastAsia" w:ascii="仿宋" w:hAnsi="仿宋" w:eastAsia="仿宋" w:cs="宋体"/>
          <w:color w:val="auto"/>
          <w:kern w:val="0"/>
          <w:sz w:val="30"/>
          <w:szCs w:val="30"/>
        </w:rPr>
        <w:t>（</w:t>
      </w:r>
      <w:r>
        <w:rPr>
          <w:rFonts w:hint="eastAsia" w:ascii="仿宋" w:hAnsi="仿宋" w:eastAsia="仿宋" w:cs="宋体"/>
          <w:color w:val="auto"/>
          <w:kern w:val="0"/>
          <w:sz w:val="30"/>
          <w:szCs w:val="30"/>
          <w:lang w:val="en-US" w:eastAsia="zh-CN"/>
        </w:rPr>
        <w:t>07</w:t>
      </w:r>
      <w:r>
        <w:rPr>
          <w:rFonts w:hint="eastAsia" w:ascii="仿宋" w:hAnsi="仿宋" w:eastAsia="仿宋" w:cs="宋体"/>
          <w:color w:val="auto"/>
          <w:kern w:val="0"/>
          <w:sz w:val="30"/>
          <w:szCs w:val="30"/>
        </w:rPr>
        <w:t>）</w:t>
      </w:r>
      <w:r>
        <w:rPr>
          <w:rFonts w:hint="eastAsia" w:ascii="仿宋" w:hAnsi="仿宋" w:eastAsia="仿宋" w:cs="宋体"/>
          <w:color w:val="auto"/>
          <w:kern w:val="0"/>
          <w:sz w:val="30"/>
          <w:szCs w:val="30"/>
          <w:lang w:eastAsia="zh-CN"/>
        </w:rPr>
        <w:t>机构运行</w:t>
      </w:r>
      <w:r>
        <w:rPr>
          <w:rFonts w:hint="eastAsia" w:ascii="仿宋" w:hAnsi="仿宋" w:eastAsia="仿宋" w:cs="宋体"/>
          <w:color w:val="auto"/>
          <w:kern w:val="0"/>
          <w:sz w:val="30"/>
          <w:szCs w:val="30"/>
        </w:rPr>
        <w:t>（</w:t>
      </w:r>
      <w:r>
        <w:rPr>
          <w:rFonts w:hint="eastAsia" w:ascii="仿宋" w:hAnsi="仿宋" w:eastAsia="仿宋" w:cs="宋体"/>
          <w:color w:val="auto"/>
          <w:kern w:val="0"/>
          <w:sz w:val="30"/>
          <w:szCs w:val="30"/>
          <w:lang w:val="en-US" w:eastAsia="zh-CN"/>
        </w:rPr>
        <w:t>01</w:t>
      </w:r>
      <w:r>
        <w:rPr>
          <w:rFonts w:hint="eastAsia" w:ascii="仿宋" w:hAnsi="仿宋" w:eastAsia="仿宋" w:cs="宋体"/>
          <w:color w:val="auto"/>
          <w:kern w:val="0"/>
          <w:sz w:val="30"/>
          <w:szCs w:val="30"/>
        </w:rPr>
        <w:t>）：指州科学技术协会参公管理机关和下属事业单位用于保障机构正常运行、开展日常工作的基本支出。</w:t>
      </w:r>
    </w:p>
    <w:p>
      <w:pPr>
        <w:pStyle w:val="4"/>
        <w:ind w:firstLine="600" w:firstLineChars="200"/>
        <w:rPr>
          <w:rFonts w:hint="eastAsia" w:ascii="仿宋" w:hAnsi="仿宋" w:eastAsia="仿宋" w:cs="宋体"/>
          <w:color w:val="auto"/>
          <w:kern w:val="0"/>
          <w:sz w:val="30"/>
          <w:szCs w:val="30"/>
          <w:lang w:val="en-US" w:eastAsia="zh-CN"/>
        </w:rPr>
      </w:pPr>
      <w:r>
        <w:rPr>
          <w:rFonts w:hint="eastAsia" w:ascii="仿宋" w:hAnsi="仿宋" w:eastAsia="仿宋" w:cs="宋体"/>
          <w:color w:val="auto"/>
          <w:kern w:val="0"/>
          <w:sz w:val="30"/>
          <w:szCs w:val="30"/>
          <w:lang w:val="en-US" w:eastAsia="zh-CN"/>
        </w:rPr>
        <w:t>4.</w:t>
      </w:r>
      <w:r>
        <w:rPr>
          <w:rFonts w:hint="eastAsia" w:ascii="仿宋" w:hAnsi="仿宋" w:eastAsia="仿宋" w:cs="宋体"/>
          <w:color w:val="auto"/>
          <w:kern w:val="0"/>
          <w:sz w:val="30"/>
          <w:szCs w:val="30"/>
          <w:lang w:eastAsia="zh-CN"/>
        </w:rPr>
        <w:t>科学技术支出</w:t>
      </w:r>
      <w:r>
        <w:rPr>
          <w:rFonts w:hint="eastAsia" w:ascii="仿宋" w:hAnsi="仿宋" w:eastAsia="仿宋" w:cs="宋体"/>
          <w:color w:val="auto"/>
          <w:kern w:val="0"/>
          <w:sz w:val="30"/>
          <w:szCs w:val="30"/>
        </w:rPr>
        <w:t>（</w:t>
      </w:r>
      <w:r>
        <w:rPr>
          <w:rFonts w:hint="eastAsia" w:ascii="仿宋" w:hAnsi="仿宋" w:eastAsia="仿宋" w:cs="宋体"/>
          <w:color w:val="auto"/>
          <w:kern w:val="0"/>
          <w:sz w:val="30"/>
          <w:szCs w:val="30"/>
          <w:lang w:val="en-US" w:eastAsia="zh-CN"/>
        </w:rPr>
        <w:t>206</w:t>
      </w:r>
      <w:r>
        <w:rPr>
          <w:rFonts w:hint="eastAsia" w:ascii="仿宋" w:hAnsi="仿宋" w:eastAsia="仿宋" w:cs="宋体"/>
          <w:color w:val="auto"/>
          <w:kern w:val="0"/>
          <w:sz w:val="30"/>
          <w:szCs w:val="30"/>
        </w:rPr>
        <w:t>）</w:t>
      </w:r>
      <w:r>
        <w:rPr>
          <w:rFonts w:hint="eastAsia" w:ascii="仿宋" w:hAnsi="仿宋" w:eastAsia="仿宋" w:cs="宋体"/>
          <w:color w:val="auto"/>
          <w:kern w:val="0"/>
          <w:sz w:val="30"/>
          <w:szCs w:val="30"/>
          <w:lang w:eastAsia="zh-CN"/>
        </w:rPr>
        <w:t>科学技术普及</w:t>
      </w:r>
      <w:r>
        <w:rPr>
          <w:rFonts w:hint="eastAsia" w:ascii="仿宋" w:hAnsi="仿宋" w:eastAsia="仿宋" w:cs="宋体"/>
          <w:color w:val="auto"/>
          <w:kern w:val="0"/>
          <w:sz w:val="30"/>
          <w:szCs w:val="30"/>
        </w:rPr>
        <w:t>（</w:t>
      </w:r>
      <w:r>
        <w:rPr>
          <w:rFonts w:hint="eastAsia" w:ascii="仿宋" w:hAnsi="仿宋" w:eastAsia="仿宋" w:cs="宋体"/>
          <w:color w:val="auto"/>
          <w:kern w:val="0"/>
          <w:sz w:val="30"/>
          <w:szCs w:val="30"/>
          <w:lang w:val="en-US" w:eastAsia="zh-CN"/>
        </w:rPr>
        <w:t>07</w:t>
      </w:r>
      <w:r>
        <w:rPr>
          <w:rFonts w:hint="eastAsia" w:ascii="仿宋" w:hAnsi="仿宋" w:eastAsia="仿宋" w:cs="宋体"/>
          <w:color w:val="auto"/>
          <w:kern w:val="0"/>
          <w:sz w:val="30"/>
          <w:szCs w:val="30"/>
        </w:rPr>
        <w:t>）</w:t>
      </w:r>
      <w:r>
        <w:rPr>
          <w:rFonts w:hint="eastAsia" w:ascii="仿宋" w:hAnsi="仿宋" w:eastAsia="仿宋" w:cs="宋体"/>
          <w:color w:val="auto"/>
          <w:kern w:val="0"/>
          <w:sz w:val="30"/>
          <w:szCs w:val="30"/>
          <w:lang w:eastAsia="zh-CN"/>
        </w:rPr>
        <w:t>科普活动</w:t>
      </w:r>
      <w:r>
        <w:rPr>
          <w:rFonts w:hint="eastAsia" w:ascii="仿宋" w:hAnsi="仿宋" w:eastAsia="仿宋" w:cs="宋体"/>
          <w:color w:val="auto"/>
          <w:kern w:val="0"/>
          <w:sz w:val="30"/>
          <w:szCs w:val="30"/>
        </w:rPr>
        <w:t>（</w:t>
      </w:r>
      <w:r>
        <w:rPr>
          <w:rFonts w:hint="eastAsia" w:ascii="仿宋" w:hAnsi="仿宋" w:eastAsia="仿宋" w:cs="宋体"/>
          <w:color w:val="auto"/>
          <w:kern w:val="0"/>
          <w:sz w:val="30"/>
          <w:szCs w:val="30"/>
          <w:lang w:val="en-US" w:eastAsia="zh-CN"/>
        </w:rPr>
        <w:t>02</w:t>
      </w:r>
      <w:r>
        <w:rPr>
          <w:rFonts w:hint="eastAsia" w:ascii="仿宋" w:hAnsi="仿宋" w:eastAsia="仿宋" w:cs="宋体"/>
          <w:color w:val="auto"/>
          <w:kern w:val="0"/>
          <w:sz w:val="30"/>
          <w:szCs w:val="30"/>
        </w:rPr>
        <w:t>）</w:t>
      </w:r>
      <w:r>
        <w:rPr>
          <w:rFonts w:hint="eastAsia" w:ascii="仿宋" w:hAnsi="仿宋" w:eastAsia="仿宋" w:cs="宋体"/>
          <w:color w:val="auto"/>
          <w:kern w:val="0"/>
          <w:sz w:val="30"/>
          <w:szCs w:val="30"/>
          <w:lang w:eastAsia="zh-CN"/>
        </w:rPr>
        <w:t>：指</w:t>
      </w:r>
      <w:r>
        <w:rPr>
          <w:rFonts w:hint="eastAsia" w:ascii="仿宋" w:hAnsi="仿宋" w:eastAsia="仿宋" w:cs="宋体"/>
          <w:color w:val="auto"/>
          <w:kern w:val="0"/>
          <w:sz w:val="30"/>
          <w:szCs w:val="30"/>
        </w:rPr>
        <w:t>州科学技术协会</w:t>
      </w:r>
      <w:r>
        <w:rPr>
          <w:rFonts w:hint="eastAsia" w:ascii="仿宋" w:hAnsi="仿宋" w:eastAsia="仿宋" w:cs="宋体"/>
          <w:color w:val="auto"/>
          <w:kern w:val="0"/>
          <w:sz w:val="30"/>
          <w:szCs w:val="30"/>
          <w:lang w:eastAsia="zh-CN"/>
        </w:rPr>
        <w:t>用于开展科学技术普及活动的支出。如开展</w:t>
      </w:r>
      <w:r>
        <w:rPr>
          <w:rFonts w:hint="eastAsia" w:ascii="仿宋" w:hAnsi="仿宋" w:eastAsia="仿宋" w:cs="宋体"/>
          <w:color w:val="auto"/>
          <w:kern w:val="0"/>
          <w:sz w:val="30"/>
          <w:szCs w:val="30"/>
          <w:lang w:val="en-US" w:eastAsia="zh-CN"/>
        </w:rPr>
        <w:t>科普宣传、青少年科技教育实践、提高全民科学素质，科技创新等活动。</w:t>
      </w:r>
    </w:p>
    <w:p>
      <w:pPr>
        <w:pStyle w:val="4"/>
        <w:ind w:firstLine="600" w:firstLineChars="200"/>
        <w:rPr>
          <w:rFonts w:hint="eastAsia" w:ascii="仿宋" w:hAnsi="仿宋" w:eastAsia="仿宋" w:cs="宋体"/>
          <w:color w:val="auto"/>
          <w:kern w:val="0"/>
          <w:sz w:val="30"/>
          <w:szCs w:val="30"/>
          <w:lang w:eastAsia="zh-CN"/>
        </w:rPr>
      </w:pPr>
      <w:r>
        <w:rPr>
          <w:rFonts w:hint="eastAsia" w:ascii="仿宋" w:hAnsi="仿宋" w:eastAsia="仿宋" w:cs="宋体"/>
          <w:color w:val="auto"/>
          <w:kern w:val="0"/>
          <w:sz w:val="30"/>
          <w:szCs w:val="30"/>
          <w:lang w:val="en-US" w:eastAsia="zh-CN"/>
        </w:rPr>
        <w:t>5.</w:t>
      </w:r>
      <w:r>
        <w:rPr>
          <w:rFonts w:hint="eastAsia" w:ascii="仿宋" w:hAnsi="仿宋" w:eastAsia="仿宋" w:cs="宋体"/>
          <w:color w:val="auto"/>
          <w:kern w:val="0"/>
          <w:sz w:val="30"/>
          <w:szCs w:val="30"/>
          <w:lang w:eastAsia="zh-CN"/>
        </w:rPr>
        <w:t>科学技术支出</w:t>
      </w:r>
      <w:r>
        <w:rPr>
          <w:rFonts w:hint="eastAsia" w:ascii="仿宋" w:hAnsi="仿宋" w:eastAsia="仿宋" w:cs="宋体"/>
          <w:color w:val="auto"/>
          <w:kern w:val="0"/>
          <w:sz w:val="30"/>
          <w:szCs w:val="30"/>
        </w:rPr>
        <w:t>（</w:t>
      </w:r>
      <w:r>
        <w:rPr>
          <w:rFonts w:hint="eastAsia" w:ascii="仿宋" w:hAnsi="仿宋" w:eastAsia="仿宋" w:cs="宋体"/>
          <w:color w:val="auto"/>
          <w:kern w:val="0"/>
          <w:sz w:val="30"/>
          <w:szCs w:val="30"/>
          <w:lang w:val="en-US" w:eastAsia="zh-CN"/>
        </w:rPr>
        <w:t>206</w:t>
      </w:r>
      <w:r>
        <w:rPr>
          <w:rFonts w:hint="eastAsia" w:ascii="仿宋" w:hAnsi="仿宋" w:eastAsia="仿宋" w:cs="宋体"/>
          <w:color w:val="auto"/>
          <w:kern w:val="0"/>
          <w:sz w:val="30"/>
          <w:szCs w:val="30"/>
        </w:rPr>
        <w:t>）</w:t>
      </w:r>
      <w:r>
        <w:rPr>
          <w:rFonts w:hint="eastAsia" w:ascii="仿宋" w:hAnsi="仿宋" w:eastAsia="仿宋" w:cs="宋体"/>
          <w:color w:val="auto"/>
          <w:kern w:val="0"/>
          <w:sz w:val="30"/>
          <w:szCs w:val="30"/>
          <w:lang w:eastAsia="zh-CN"/>
        </w:rPr>
        <w:t>科学技术普及</w:t>
      </w:r>
      <w:r>
        <w:rPr>
          <w:rFonts w:hint="eastAsia" w:ascii="仿宋" w:hAnsi="仿宋" w:eastAsia="仿宋" w:cs="宋体"/>
          <w:color w:val="auto"/>
          <w:kern w:val="0"/>
          <w:sz w:val="30"/>
          <w:szCs w:val="30"/>
        </w:rPr>
        <w:t>（</w:t>
      </w:r>
      <w:r>
        <w:rPr>
          <w:rFonts w:hint="eastAsia" w:ascii="仿宋" w:hAnsi="仿宋" w:eastAsia="仿宋" w:cs="宋体"/>
          <w:color w:val="auto"/>
          <w:kern w:val="0"/>
          <w:sz w:val="30"/>
          <w:szCs w:val="30"/>
          <w:lang w:val="en-US" w:eastAsia="zh-CN"/>
        </w:rPr>
        <w:t>07</w:t>
      </w:r>
      <w:r>
        <w:rPr>
          <w:rFonts w:hint="eastAsia" w:ascii="仿宋" w:hAnsi="仿宋" w:eastAsia="仿宋" w:cs="宋体"/>
          <w:color w:val="auto"/>
          <w:kern w:val="0"/>
          <w:sz w:val="30"/>
          <w:szCs w:val="30"/>
        </w:rPr>
        <w:t>）</w:t>
      </w:r>
      <w:r>
        <w:rPr>
          <w:rFonts w:hint="eastAsia" w:ascii="仿宋" w:hAnsi="仿宋" w:eastAsia="仿宋" w:cs="宋体"/>
          <w:color w:val="auto"/>
          <w:kern w:val="0"/>
          <w:sz w:val="30"/>
          <w:szCs w:val="30"/>
          <w:lang w:eastAsia="zh-CN"/>
        </w:rPr>
        <w:t>青少年科技活动</w:t>
      </w:r>
      <w:r>
        <w:rPr>
          <w:rFonts w:hint="eastAsia" w:ascii="仿宋" w:hAnsi="仿宋" w:eastAsia="仿宋" w:cs="宋体"/>
          <w:color w:val="auto"/>
          <w:kern w:val="0"/>
          <w:sz w:val="30"/>
          <w:szCs w:val="30"/>
        </w:rPr>
        <w:t>（</w:t>
      </w:r>
      <w:r>
        <w:rPr>
          <w:rFonts w:hint="eastAsia" w:ascii="仿宋" w:hAnsi="仿宋" w:eastAsia="仿宋" w:cs="宋体"/>
          <w:color w:val="auto"/>
          <w:kern w:val="0"/>
          <w:sz w:val="30"/>
          <w:szCs w:val="30"/>
          <w:lang w:val="en-US" w:eastAsia="zh-CN"/>
        </w:rPr>
        <w:t>03</w:t>
      </w:r>
      <w:r>
        <w:rPr>
          <w:rFonts w:hint="eastAsia" w:ascii="仿宋" w:hAnsi="仿宋" w:eastAsia="仿宋" w:cs="宋体"/>
          <w:color w:val="auto"/>
          <w:kern w:val="0"/>
          <w:sz w:val="30"/>
          <w:szCs w:val="30"/>
        </w:rPr>
        <w:t>）</w:t>
      </w:r>
      <w:r>
        <w:rPr>
          <w:rFonts w:hint="eastAsia" w:ascii="仿宋" w:hAnsi="仿宋" w:eastAsia="仿宋" w:cs="宋体"/>
          <w:color w:val="auto"/>
          <w:kern w:val="0"/>
          <w:sz w:val="30"/>
          <w:szCs w:val="30"/>
          <w:lang w:val="en-US" w:eastAsia="zh-CN"/>
        </w:rPr>
        <w:t>:反映</w:t>
      </w:r>
      <w:r>
        <w:rPr>
          <w:rFonts w:hint="eastAsia" w:ascii="仿宋" w:hAnsi="仿宋" w:eastAsia="仿宋" w:cs="宋体"/>
          <w:color w:val="auto"/>
          <w:kern w:val="0"/>
          <w:sz w:val="30"/>
          <w:szCs w:val="30"/>
        </w:rPr>
        <w:t>州科学技术协会</w:t>
      </w:r>
      <w:r>
        <w:rPr>
          <w:rFonts w:hint="eastAsia" w:ascii="仿宋" w:hAnsi="仿宋" w:eastAsia="仿宋" w:cs="宋体"/>
          <w:color w:val="auto"/>
          <w:kern w:val="0"/>
          <w:sz w:val="30"/>
          <w:szCs w:val="30"/>
          <w:lang w:eastAsia="zh-CN"/>
        </w:rPr>
        <w:t>开展青少年</w:t>
      </w:r>
      <w:r>
        <w:rPr>
          <w:rFonts w:hint="eastAsia" w:ascii="仿宋" w:hAnsi="仿宋" w:eastAsia="仿宋" w:cs="宋体"/>
          <w:color w:val="auto"/>
          <w:kern w:val="0"/>
          <w:sz w:val="30"/>
          <w:szCs w:val="30"/>
          <w:highlight w:val="none"/>
          <w:lang w:eastAsia="zh-CN"/>
        </w:rPr>
        <w:t>科技活动</w:t>
      </w:r>
      <w:r>
        <w:rPr>
          <w:rFonts w:hint="eastAsia" w:ascii="仿宋" w:hAnsi="仿宋" w:eastAsia="仿宋" w:cs="宋体"/>
          <w:color w:val="auto"/>
          <w:kern w:val="0"/>
          <w:sz w:val="30"/>
          <w:szCs w:val="30"/>
          <w:lang w:eastAsia="zh-CN"/>
        </w:rPr>
        <w:t>的支出。</w:t>
      </w:r>
    </w:p>
    <w:p>
      <w:pPr>
        <w:ind w:firstLine="600" w:firstLineChars="200"/>
        <w:rPr>
          <w:rFonts w:hint="eastAsia" w:ascii="仿宋_GB2312" w:hAnsi="宋体" w:eastAsia="仿宋_GB2312"/>
          <w:sz w:val="32"/>
          <w:szCs w:val="32"/>
        </w:rPr>
      </w:pPr>
      <w:r>
        <w:rPr>
          <w:rFonts w:hint="eastAsia" w:ascii="仿宋" w:hAnsi="仿宋" w:eastAsia="仿宋" w:cs="宋体"/>
          <w:color w:val="auto"/>
          <w:kern w:val="0"/>
          <w:sz w:val="30"/>
          <w:szCs w:val="30"/>
          <w:lang w:val="en-US" w:eastAsia="zh-CN"/>
        </w:rPr>
        <w:t>6.</w:t>
      </w:r>
      <w:r>
        <w:rPr>
          <w:rFonts w:hint="eastAsia" w:ascii="仿宋" w:hAnsi="仿宋" w:eastAsia="仿宋" w:cs="宋体"/>
          <w:color w:val="auto"/>
          <w:kern w:val="0"/>
          <w:sz w:val="30"/>
          <w:szCs w:val="30"/>
          <w:lang w:eastAsia="zh-CN"/>
        </w:rPr>
        <w:t>科学技术支出</w:t>
      </w:r>
      <w:r>
        <w:rPr>
          <w:rFonts w:hint="eastAsia" w:ascii="仿宋" w:hAnsi="仿宋" w:eastAsia="仿宋" w:cs="宋体"/>
          <w:color w:val="auto"/>
          <w:kern w:val="0"/>
          <w:sz w:val="30"/>
          <w:szCs w:val="30"/>
        </w:rPr>
        <w:t>（</w:t>
      </w:r>
      <w:r>
        <w:rPr>
          <w:rFonts w:hint="eastAsia" w:ascii="仿宋" w:hAnsi="仿宋" w:eastAsia="仿宋" w:cs="宋体"/>
          <w:color w:val="auto"/>
          <w:kern w:val="0"/>
          <w:sz w:val="30"/>
          <w:szCs w:val="30"/>
          <w:lang w:val="en-US" w:eastAsia="zh-CN"/>
        </w:rPr>
        <w:t>206</w:t>
      </w:r>
      <w:r>
        <w:rPr>
          <w:rFonts w:hint="eastAsia" w:ascii="仿宋" w:hAnsi="仿宋" w:eastAsia="仿宋" w:cs="宋体"/>
          <w:color w:val="auto"/>
          <w:kern w:val="0"/>
          <w:sz w:val="30"/>
          <w:szCs w:val="30"/>
        </w:rPr>
        <w:t>）</w:t>
      </w:r>
      <w:r>
        <w:rPr>
          <w:rFonts w:hint="eastAsia" w:ascii="仿宋" w:hAnsi="仿宋" w:eastAsia="仿宋" w:cs="宋体"/>
          <w:color w:val="auto"/>
          <w:kern w:val="0"/>
          <w:sz w:val="30"/>
          <w:szCs w:val="30"/>
          <w:lang w:eastAsia="zh-CN"/>
        </w:rPr>
        <w:t>科学技术普及</w:t>
      </w:r>
      <w:r>
        <w:rPr>
          <w:rFonts w:hint="eastAsia" w:ascii="仿宋" w:hAnsi="仿宋" w:eastAsia="仿宋" w:cs="宋体"/>
          <w:color w:val="auto"/>
          <w:kern w:val="0"/>
          <w:sz w:val="30"/>
          <w:szCs w:val="30"/>
        </w:rPr>
        <w:t>（</w:t>
      </w:r>
      <w:r>
        <w:rPr>
          <w:rFonts w:hint="eastAsia" w:ascii="仿宋" w:hAnsi="仿宋" w:eastAsia="仿宋" w:cs="宋体"/>
          <w:color w:val="auto"/>
          <w:kern w:val="0"/>
          <w:sz w:val="30"/>
          <w:szCs w:val="30"/>
          <w:lang w:val="en-US" w:eastAsia="zh-CN"/>
        </w:rPr>
        <w:t>07</w:t>
      </w:r>
      <w:r>
        <w:rPr>
          <w:rFonts w:hint="eastAsia" w:ascii="仿宋" w:hAnsi="仿宋" w:eastAsia="仿宋" w:cs="宋体"/>
          <w:color w:val="auto"/>
          <w:kern w:val="0"/>
          <w:sz w:val="30"/>
          <w:szCs w:val="30"/>
        </w:rPr>
        <w:t>）</w:t>
      </w:r>
      <w:r>
        <w:rPr>
          <w:rFonts w:hint="eastAsia" w:ascii="仿宋" w:hAnsi="仿宋" w:eastAsia="仿宋" w:cs="宋体"/>
          <w:color w:val="auto"/>
          <w:kern w:val="0"/>
          <w:sz w:val="30"/>
          <w:szCs w:val="30"/>
          <w:lang w:eastAsia="zh-CN"/>
        </w:rPr>
        <w:t>学术交流活动</w:t>
      </w:r>
      <w:r>
        <w:rPr>
          <w:rFonts w:hint="eastAsia" w:ascii="仿宋" w:hAnsi="仿宋" w:eastAsia="仿宋" w:cs="宋体"/>
          <w:color w:val="auto"/>
          <w:kern w:val="0"/>
          <w:sz w:val="30"/>
          <w:szCs w:val="30"/>
        </w:rPr>
        <w:t>（</w:t>
      </w:r>
      <w:r>
        <w:rPr>
          <w:rFonts w:hint="eastAsia" w:ascii="仿宋" w:hAnsi="仿宋" w:eastAsia="仿宋" w:cs="宋体"/>
          <w:color w:val="auto"/>
          <w:kern w:val="0"/>
          <w:sz w:val="30"/>
          <w:szCs w:val="30"/>
          <w:lang w:val="en-US" w:eastAsia="zh-CN"/>
        </w:rPr>
        <w:t>04</w:t>
      </w:r>
      <w:r>
        <w:rPr>
          <w:rFonts w:hint="eastAsia" w:ascii="仿宋" w:hAnsi="仿宋" w:eastAsia="仿宋" w:cs="宋体"/>
          <w:color w:val="auto"/>
          <w:kern w:val="0"/>
          <w:sz w:val="30"/>
          <w:szCs w:val="30"/>
        </w:rPr>
        <w:t>）</w:t>
      </w:r>
      <w:r>
        <w:rPr>
          <w:rFonts w:hint="eastAsia" w:ascii="仿宋" w:hAnsi="仿宋" w:eastAsia="仿宋" w:cs="宋体"/>
          <w:color w:val="auto"/>
          <w:kern w:val="0"/>
          <w:sz w:val="30"/>
          <w:szCs w:val="30"/>
          <w:lang w:eastAsia="zh-CN"/>
        </w:rPr>
        <w:t>：反映州科协开展</w:t>
      </w:r>
      <w:r>
        <w:rPr>
          <w:rFonts w:hint="eastAsia" w:ascii="仿宋" w:hAnsi="仿宋" w:eastAsia="仿宋" w:cs="宋体"/>
          <w:color w:val="auto"/>
          <w:kern w:val="0"/>
          <w:sz w:val="30"/>
          <w:szCs w:val="30"/>
        </w:rPr>
        <w:t>学术交流</w:t>
      </w:r>
      <w:r>
        <w:rPr>
          <w:rFonts w:hint="eastAsia" w:ascii="仿宋" w:hAnsi="仿宋" w:eastAsia="仿宋" w:cs="宋体"/>
          <w:color w:val="auto"/>
          <w:kern w:val="0"/>
          <w:sz w:val="30"/>
          <w:szCs w:val="30"/>
          <w:lang w:eastAsia="zh-CN"/>
        </w:rPr>
        <w:t>方面的支出。如</w:t>
      </w:r>
      <w:r>
        <w:rPr>
          <w:rFonts w:hint="eastAsia" w:ascii="仿宋_GB2312" w:hAnsi="宋体" w:eastAsia="仿宋_GB2312"/>
          <w:sz w:val="32"/>
          <w:szCs w:val="32"/>
        </w:rPr>
        <w:t>为科技工作者搭建平台，</w:t>
      </w:r>
      <w:r>
        <w:rPr>
          <w:rFonts w:hint="eastAsia" w:ascii="仿宋_GB2312" w:hAnsi="宋体" w:eastAsia="仿宋_GB2312"/>
          <w:sz w:val="32"/>
          <w:szCs w:val="32"/>
          <w:lang w:eastAsia="zh-CN"/>
        </w:rPr>
        <w:t>开展</w:t>
      </w:r>
      <w:r>
        <w:rPr>
          <w:rFonts w:hint="eastAsia" w:ascii="仿宋_GB2312" w:hAnsi="宋体" w:eastAsia="仿宋_GB2312"/>
          <w:sz w:val="32"/>
          <w:szCs w:val="32"/>
        </w:rPr>
        <w:t>学术交流</w:t>
      </w:r>
      <w:r>
        <w:rPr>
          <w:rFonts w:hint="eastAsia" w:ascii="仿宋_GB2312" w:hAnsi="宋体" w:eastAsia="仿宋_GB2312"/>
          <w:sz w:val="32"/>
          <w:szCs w:val="32"/>
          <w:lang w:eastAsia="zh-CN"/>
        </w:rPr>
        <w:t>和</w:t>
      </w:r>
      <w:r>
        <w:rPr>
          <w:rFonts w:hint="eastAsia" w:ascii="仿宋_GB2312" w:hAnsi="宋体" w:eastAsia="仿宋_GB2312"/>
          <w:sz w:val="32"/>
          <w:szCs w:val="32"/>
        </w:rPr>
        <w:t>自然科学优秀论文</w:t>
      </w:r>
      <w:r>
        <w:rPr>
          <w:rFonts w:hint="eastAsia" w:ascii="仿宋_GB2312" w:hAnsi="宋体" w:eastAsia="仿宋_GB2312"/>
          <w:sz w:val="32"/>
          <w:szCs w:val="32"/>
          <w:lang w:eastAsia="zh-CN"/>
        </w:rPr>
        <w:t>投选以及</w:t>
      </w:r>
      <w:r>
        <w:rPr>
          <w:rFonts w:hint="eastAsia" w:ascii="仿宋_GB2312" w:hAnsi="宋体" w:eastAsia="仿宋_GB2312"/>
          <w:sz w:val="32"/>
          <w:szCs w:val="32"/>
        </w:rPr>
        <w:t>成果转化</w:t>
      </w:r>
      <w:r>
        <w:rPr>
          <w:rFonts w:hint="eastAsia" w:ascii="仿宋_GB2312" w:hAnsi="宋体" w:eastAsia="仿宋_GB2312"/>
          <w:sz w:val="32"/>
          <w:szCs w:val="32"/>
          <w:lang w:eastAsia="zh-CN"/>
        </w:rPr>
        <w:t>，</w:t>
      </w:r>
      <w:r>
        <w:rPr>
          <w:rFonts w:hint="eastAsia" w:ascii="仿宋_GB2312" w:hAnsi="宋体" w:eastAsia="仿宋_GB2312"/>
          <w:sz w:val="32"/>
          <w:szCs w:val="32"/>
        </w:rPr>
        <w:t>引导科技工作者为我州科技事业发展和高质量发展服务任务。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宋体"/>
          <w:color w:val="auto"/>
          <w:kern w:val="0"/>
          <w:sz w:val="30"/>
          <w:szCs w:val="30"/>
          <w:highlight w:val="none"/>
          <w:lang w:eastAsia="zh-CN"/>
        </w:rPr>
      </w:pPr>
      <w:r>
        <w:rPr>
          <w:rFonts w:hint="eastAsia" w:ascii="仿宋" w:hAnsi="仿宋" w:eastAsia="仿宋" w:cs="宋体"/>
          <w:color w:val="auto"/>
          <w:kern w:val="0"/>
          <w:sz w:val="30"/>
          <w:szCs w:val="30"/>
          <w:highlight w:val="none"/>
          <w:lang w:val="en-US" w:eastAsia="zh-CN"/>
        </w:rPr>
        <w:t>7.</w:t>
      </w:r>
      <w:r>
        <w:rPr>
          <w:rFonts w:hint="eastAsia" w:ascii="仿宋" w:hAnsi="仿宋" w:eastAsia="仿宋" w:cs="宋体"/>
          <w:color w:val="auto"/>
          <w:kern w:val="0"/>
          <w:sz w:val="30"/>
          <w:szCs w:val="30"/>
          <w:highlight w:val="none"/>
          <w:lang w:eastAsia="zh-CN"/>
        </w:rPr>
        <w:t>科学技术支出</w:t>
      </w:r>
      <w:r>
        <w:rPr>
          <w:rFonts w:hint="eastAsia" w:ascii="仿宋" w:hAnsi="仿宋" w:eastAsia="仿宋" w:cs="宋体"/>
          <w:color w:val="auto"/>
          <w:kern w:val="0"/>
          <w:sz w:val="30"/>
          <w:szCs w:val="30"/>
          <w:highlight w:val="none"/>
        </w:rPr>
        <w:t>（</w:t>
      </w:r>
      <w:r>
        <w:rPr>
          <w:rFonts w:hint="eastAsia" w:ascii="仿宋" w:hAnsi="仿宋" w:eastAsia="仿宋" w:cs="宋体"/>
          <w:color w:val="auto"/>
          <w:kern w:val="0"/>
          <w:sz w:val="30"/>
          <w:szCs w:val="30"/>
          <w:highlight w:val="none"/>
          <w:lang w:val="en-US" w:eastAsia="zh-CN"/>
        </w:rPr>
        <w:t>206</w:t>
      </w:r>
      <w:r>
        <w:rPr>
          <w:rFonts w:hint="eastAsia" w:ascii="仿宋" w:hAnsi="仿宋" w:eastAsia="仿宋" w:cs="宋体"/>
          <w:color w:val="auto"/>
          <w:kern w:val="0"/>
          <w:sz w:val="30"/>
          <w:szCs w:val="30"/>
          <w:highlight w:val="none"/>
        </w:rPr>
        <w:t>）</w:t>
      </w:r>
      <w:r>
        <w:rPr>
          <w:rFonts w:hint="eastAsia" w:ascii="仿宋" w:hAnsi="仿宋" w:eastAsia="仿宋" w:cs="宋体"/>
          <w:color w:val="auto"/>
          <w:kern w:val="0"/>
          <w:sz w:val="30"/>
          <w:szCs w:val="30"/>
          <w:highlight w:val="none"/>
          <w:lang w:eastAsia="zh-CN"/>
        </w:rPr>
        <w:t>科学技术普及</w:t>
      </w:r>
      <w:r>
        <w:rPr>
          <w:rFonts w:hint="eastAsia" w:ascii="仿宋" w:hAnsi="仿宋" w:eastAsia="仿宋" w:cs="宋体"/>
          <w:color w:val="auto"/>
          <w:kern w:val="0"/>
          <w:sz w:val="30"/>
          <w:szCs w:val="30"/>
          <w:highlight w:val="none"/>
        </w:rPr>
        <w:t>（</w:t>
      </w:r>
      <w:r>
        <w:rPr>
          <w:rFonts w:hint="eastAsia" w:ascii="仿宋" w:hAnsi="仿宋" w:eastAsia="仿宋" w:cs="宋体"/>
          <w:color w:val="auto"/>
          <w:kern w:val="0"/>
          <w:sz w:val="30"/>
          <w:szCs w:val="30"/>
          <w:highlight w:val="none"/>
          <w:lang w:val="en-US" w:eastAsia="zh-CN"/>
        </w:rPr>
        <w:t>07</w:t>
      </w:r>
      <w:r>
        <w:rPr>
          <w:rFonts w:hint="eastAsia" w:ascii="仿宋" w:hAnsi="仿宋" w:eastAsia="仿宋" w:cs="宋体"/>
          <w:color w:val="auto"/>
          <w:kern w:val="0"/>
          <w:sz w:val="30"/>
          <w:szCs w:val="30"/>
          <w:highlight w:val="none"/>
        </w:rPr>
        <w:t>）</w:t>
      </w:r>
      <w:r>
        <w:rPr>
          <w:rFonts w:hint="eastAsia" w:ascii="仿宋" w:hAnsi="仿宋" w:eastAsia="仿宋" w:cs="宋体"/>
          <w:color w:val="auto"/>
          <w:kern w:val="0"/>
          <w:sz w:val="30"/>
          <w:szCs w:val="30"/>
          <w:highlight w:val="none"/>
          <w:lang w:eastAsia="zh-CN"/>
        </w:rPr>
        <w:t>其他科学技术普及支出</w:t>
      </w:r>
      <w:r>
        <w:rPr>
          <w:rFonts w:hint="eastAsia" w:ascii="仿宋" w:hAnsi="仿宋" w:eastAsia="仿宋" w:cs="宋体"/>
          <w:color w:val="auto"/>
          <w:kern w:val="0"/>
          <w:sz w:val="30"/>
          <w:szCs w:val="30"/>
          <w:highlight w:val="none"/>
        </w:rPr>
        <w:t>（</w:t>
      </w:r>
      <w:r>
        <w:rPr>
          <w:rFonts w:hint="eastAsia" w:ascii="仿宋" w:hAnsi="仿宋" w:eastAsia="仿宋" w:cs="宋体"/>
          <w:color w:val="auto"/>
          <w:kern w:val="0"/>
          <w:sz w:val="30"/>
          <w:szCs w:val="30"/>
          <w:highlight w:val="none"/>
          <w:lang w:val="en-US" w:eastAsia="zh-CN"/>
        </w:rPr>
        <w:t>99</w:t>
      </w:r>
      <w:r>
        <w:rPr>
          <w:rFonts w:hint="eastAsia" w:ascii="仿宋" w:hAnsi="仿宋" w:eastAsia="仿宋" w:cs="宋体"/>
          <w:color w:val="auto"/>
          <w:kern w:val="0"/>
          <w:sz w:val="30"/>
          <w:szCs w:val="30"/>
          <w:highlight w:val="none"/>
        </w:rPr>
        <w:t>）</w:t>
      </w:r>
      <w:r>
        <w:rPr>
          <w:rFonts w:hint="eastAsia" w:ascii="仿宋" w:hAnsi="仿宋" w:eastAsia="仿宋" w:cs="宋体"/>
          <w:color w:val="auto"/>
          <w:kern w:val="0"/>
          <w:sz w:val="30"/>
          <w:szCs w:val="30"/>
          <w:highlight w:val="none"/>
          <w:lang w:eastAsia="zh-CN"/>
        </w:rPr>
        <w:t>：反映</w:t>
      </w:r>
      <w:r>
        <w:rPr>
          <w:rFonts w:hint="eastAsia" w:ascii="仿宋" w:hAnsi="仿宋" w:eastAsia="仿宋" w:cs="宋体"/>
          <w:color w:val="auto"/>
          <w:kern w:val="0"/>
          <w:sz w:val="30"/>
          <w:szCs w:val="30"/>
        </w:rPr>
        <w:t>州科学技术协会</w:t>
      </w:r>
      <w:r>
        <w:rPr>
          <w:rFonts w:hint="eastAsia" w:ascii="仿宋" w:hAnsi="仿宋" w:eastAsia="仿宋" w:cs="宋体"/>
          <w:color w:val="auto"/>
          <w:kern w:val="0"/>
          <w:sz w:val="30"/>
          <w:szCs w:val="30"/>
          <w:highlight w:val="none"/>
          <w:lang w:eastAsia="zh-CN"/>
        </w:rPr>
        <w:t>用于其他科学技术普及等方面的支出。如深入开展学术交流，传播科学思想，普及科技知识，推广先进技术，提高公众科学素质，开展青少年科技创新教育活动、院士(专家)工作站及企事业科协建设，深入企业村组社区等开展科普活动，开展农技协科普、巩固脱贫成果有效衔接乡村振兴等各项工作，更好为凉山经济社会发展服务。</w:t>
      </w:r>
    </w:p>
    <w:p>
      <w:pPr>
        <w:ind w:firstLine="600" w:firstLineChars="200"/>
        <w:rPr>
          <w:rFonts w:hint="eastAsia" w:ascii="仿宋" w:hAnsi="仿宋" w:eastAsia="仿宋" w:cs="宋体"/>
          <w:color w:val="auto"/>
          <w:kern w:val="0"/>
          <w:sz w:val="30"/>
          <w:szCs w:val="30"/>
          <w:lang w:eastAsia="zh-CN"/>
        </w:rPr>
      </w:pPr>
      <w:r>
        <w:rPr>
          <w:rFonts w:hint="eastAsia" w:ascii="仿宋" w:hAnsi="仿宋" w:eastAsia="仿宋" w:cs="宋体"/>
          <w:color w:val="auto"/>
          <w:kern w:val="0"/>
          <w:sz w:val="30"/>
          <w:szCs w:val="30"/>
          <w:lang w:val="en-US" w:eastAsia="zh-CN"/>
        </w:rPr>
        <w:t>8.</w:t>
      </w:r>
      <w:r>
        <w:rPr>
          <w:rFonts w:hint="eastAsia" w:ascii="仿宋" w:hAnsi="仿宋" w:eastAsia="仿宋" w:cs="宋体"/>
          <w:color w:val="auto"/>
          <w:kern w:val="0"/>
          <w:sz w:val="30"/>
          <w:szCs w:val="30"/>
          <w:lang w:eastAsia="zh-CN"/>
        </w:rPr>
        <w:t>科学技术支出</w:t>
      </w:r>
      <w:r>
        <w:rPr>
          <w:rFonts w:hint="eastAsia" w:ascii="仿宋" w:hAnsi="仿宋" w:eastAsia="仿宋" w:cs="宋体"/>
          <w:color w:val="auto"/>
          <w:kern w:val="0"/>
          <w:sz w:val="30"/>
          <w:szCs w:val="30"/>
        </w:rPr>
        <w:t>（</w:t>
      </w:r>
      <w:r>
        <w:rPr>
          <w:rFonts w:hint="eastAsia" w:ascii="仿宋" w:hAnsi="仿宋" w:eastAsia="仿宋" w:cs="宋体"/>
          <w:color w:val="auto"/>
          <w:kern w:val="0"/>
          <w:sz w:val="30"/>
          <w:szCs w:val="30"/>
          <w:lang w:val="en-US" w:eastAsia="zh-CN"/>
        </w:rPr>
        <w:t>206</w:t>
      </w:r>
      <w:r>
        <w:rPr>
          <w:rFonts w:hint="eastAsia" w:ascii="仿宋" w:hAnsi="仿宋" w:eastAsia="仿宋" w:cs="宋体"/>
          <w:color w:val="auto"/>
          <w:kern w:val="0"/>
          <w:sz w:val="30"/>
          <w:szCs w:val="30"/>
        </w:rPr>
        <w:t>）</w:t>
      </w:r>
      <w:r>
        <w:rPr>
          <w:rFonts w:hint="eastAsia" w:ascii="仿宋" w:hAnsi="仿宋" w:eastAsia="仿宋" w:cs="宋体"/>
          <w:color w:val="auto"/>
          <w:kern w:val="0"/>
          <w:sz w:val="30"/>
          <w:szCs w:val="30"/>
          <w:lang w:eastAsia="zh-CN"/>
        </w:rPr>
        <w:t>科学技术普及</w:t>
      </w:r>
      <w:r>
        <w:rPr>
          <w:rFonts w:hint="eastAsia" w:ascii="仿宋" w:hAnsi="仿宋" w:eastAsia="仿宋" w:cs="宋体"/>
          <w:color w:val="auto"/>
          <w:kern w:val="0"/>
          <w:sz w:val="30"/>
          <w:szCs w:val="30"/>
        </w:rPr>
        <w:t>（</w:t>
      </w:r>
      <w:r>
        <w:rPr>
          <w:rFonts w:hint="eastAsia" w:ascii="仿宋" w:hAnsi="仿宋" w:eastAsia="仿宋" w:cs="宋体"/>
          <w:color w:val="auto"/>
          <w:kern w:val="0"/>
          <w:sz w:val="30"/>
          <w:szCs w:val="30"/>
          <w:lang w:val="en-US" w:eastAsia="zh-CN"/>
        </w:rPr>
        <w:t>99</w:t>
      </w:r>
      <w:r>
        <w:rPr>
          <w:rFonts w:hint="eastAsia" w:ascii="仿宋" w:hAnsi="仿宋" w:eastAsia="仿宋" w:cs="宋体"/>
          <w:color w:val="auto"/>
          <w:kern w:val="0"/>
          <w:sz w:val="30"/>
          <w:szCs w:val="30"/>
        </w:rPr>
        <w:t>）</w:t>
      </w:r>
      <w:r>
        <w:rPr>
          <w:rFonts w:hint="eastAsia" w:ascii="仿宋" w:hAnsi="仿宋" w:eastAsia="仿宋" w:cs="宋体"/>
          <w:color w:val="auto"/>
          <w:kern w:val="0"/>
          <w:sz w:val="30"/>
          <w:szCs w:val="30"/>
          <w:lang w:eastAsia="zh-CN"/>
        </w:rPr>
        <w:t>其他科学技术普及支出</w:t>
      </w:r>
      <w:r>
        <w:rPr>
          <w:rFonts w:hint="eastAsia" w:ascii="仿宋" w:hAnsi="仿宋" w:eastAsia="仿宋" w:cs="宋体"/>
          <w:color w:val="auto"/>
          <w:kern w:val="0"/>
          <w:sz w:val="30"/>
          <w:szCs w:val="30"/>
        </w:rPr>
        <w:t>（</w:t>
      </w:r>
      <w:r>
        <w:rPr>
          <w:rFonts w:hint="eastAsia" w:ascii="仿宋" w:hAnsi="仿宋" w:eastAsia="仿宋" w:cs="宋体"/>
          <w:color w:val="auto"/>
          <w:kern w:val="0"/>
          <w:sz w:val="30"/>
          <w:szCs w:val="30"/>
          <w:lang w:val="en-US" w:eastAsia="zh-CN"/>
        </w:rPr>
        <w:t>99</w:t>
      </w:r>
      <w:r>
        <w:rPr>
          <w:rFonts w:hint="eastAsia" w:ascii="仿宋" w:hAnsi="仿宋" w:eastAsia="仿宋" w:cs="宋体"/>
          <w:color w:val="auto"/>
          <w:kern w:val="0"/>
          <w:sz w:val="30"/>
          <w:szCs w:val="30"/>
        </w:rPr>
        <w:t>）</w:t>
      </w:r>
      <w:r>
        <w:rPr>
          <w:rFonts w:hint="eastAsia" w:ascii="仿宋" w:hAnsi="仿宋" w:eastAsia="仿宋" w:cs="宋体"/>
          <w:color w:val="auto"/>
          <w:kern w:val="0"/>
          <w:sz w:val="30"/>
          <w:szCs w:val="30"/>
          <w:lang w:eastAsia="zh-CN"/>
        </w:rPr>
        <w:t>：</w:t>
      </w:r>
      <w:r>
        <w:rPr>
          <w:rFonts w:hint="eastAsia" w:ascii="仿宋" w:hAnsi="仿宋" w:eastAsia="仿宋" w:cs="宋体"/>
          <w:color w:val="auto"/>
          <w:kern w:val="0"/>
          <w:sz w:val="30"/>
          <w:szCs w:val="30"/>
          <w:highlight w:val="none"/>
          <w:lang w:eastAsia="zh-CN"/>
        </w:rPr>
        <w:t>反映</w:t>
      </w:r>
      <w:r>
        <w:rPr>
          <w:rFonts w:hint="eastAsia" w:ascii="仿宋" w:hAnsi="仿宋" w:eastAsia="仿宋" w:cs="宋体"/>
          <w:color w:val="auto"/>
          <w:kern w:val="0"/>
          <w:sz w:val="30"/>
          <w:szCs w:val="30"/>
        </w:rPr>
        <w:t>州科学技术协会</w:t>
      </w:r>
      <w:r>
        <w:rPr>
          <w:rFonts w:hint="eastAsia" w:ascii="仿宋" w:hAnsi="仿宋" w:eastAsia="仿宋" w:cs="宋体"/>
          <w:color w:val="auto"/>
          <w:kern w:val="0"/>
          <w:sz w:val="30"/>
          <w:szCs w:val="30"/>
          <w:highlight w:val="none"/>
          <w:lang w:eastAsia="zh-CN"/>
        </w:rPr>
        <w:t>用于其他科学技术其他科技方面的支出。</w:t>
      </w:r>
      <w:r>
        <w:rPr>
          <w:rFonts w:hint="eastAsia" w:ascii="仿宋" w:hAnsi="仿宋" w:eastAsia="仿宋" w:cs="宋体"/>
          <w:color w:val="auto"/>
          <w:kern w:val="0"/>
          <w:sz w:val="30"/>
          <w:szCs w:val="30"/>
          <w:lang w:val="en-US" w:eastAsia="zh-CN"/>
        </w:rPr>
        <w:t>如认真贯彻实施中央《全民科学素质行动纲要》等决策部署，实现传播科学思想，普及科技知识，提高公众科学素质，助力全州乡村振兴，更好为科技工作者、创新驱动发展、党和政府科学决策服务、为凉山经济社会发展服务。</w:t>
      </w:r>
    </w:p>
    <w:p>
      <w:pPr>
        <w:ind w:firstLine="600" w:firstLineChars="200"/>
        <w:rPr>
          <w:rFonts w:hint="eastAsia" w:ascii="仿宋" w:hAnsi="仿宋" w:eastAsia="仿宋" w:cs="宋体"/>
          <w:color w:val="auto"/>
          <w:kern w:val="0"/>
          <w:sz w:val="30"/>
          <w:szCs w:val="30"/>
          <w:lang w:eastAsia="zh-CN"/>
        </w:rPr>
      </w:pPr>
      <w:r>
        <w:rPr>
          <w:rFonts w:hint="eastAsia" w:ascii="仿宋" w:hAnsi="仿宋" w:eastAsia="仿宋" w:cs="宋体"/>
          <w:color w:val="auto"/>
          <w:kern w:val="0"/>
          <w:sz w:val="30"/>
          <w:szCs w:val="30"/>
          <w:lang w:val="en-US" w:eastAsia="zh-CN"/>
        </w:rPr>
        <w:t>9.社会保障和就业（208）行政事业单位离退休（05）行政单位离退休和事业单位离退休（01）（02）：指州科学技术协会机关、事业离退休人员的支出。如离休人员工资、退休人员统筹外交通费、生活补助等。</w:t>
      </w:r>
    </w:p>
    <w:p>
      <w:pPr>
        <w:pStyle w:val="4"/>
        <w:ind w:firstLine="600"/>
        <w:rPr>
          <w:rFonts w:hint="eastAsia" w:ascii="仿宋" w:hAnsi="仿宋" w:eastAsia="仿宋" w:cs="宋体"/>
          <w:color w:val="auto"/>
          <w:kern w:val="0"/>
          <w:sz w:val="30"/>
          <w:szCs w:val="30"/>
          <w:lang w:val="en-US" w:eastAsia="zh-CN" w:bidi="ar-SA"/>
        </w:rPr>
      </w:pPr>
      <w:r>
        <w:rPr>
          <w:rFonts w:hint="eastAsia" w:ascii="仿宋" w:hAnsi="仿宋" w:eastAsia="仿宋" w:cs="宋体"/>
          <w:color w:val="auto"/>
          <w:kern w:val="0"/>
          <w:sz w:val="30"/>
          <w:szCs w:val="30"/>
          <w:lang w:val="en-US" w:eastAsia="zh-CN" w:bidi="ar-SA"/>
        </w:rPr>
        <w:t>10.社会保障和就业（208）行政事业单位离退休（05）机关事业单位基本养老保险缴费支出（05）：指州科学技术协会实施养老保险制度由单位缴纳的养老保险费的支出。</w:t>
      </w:r>
    </w:p>
    <w:p>
      <w:pPr>
        <w:pStyle w:val="4"/>
        <w:ind w:firstLine="600"/>
        <w:rPr>
          <w:rFonts w:hint="eastAsia" w:ascii="仿宋" w:hAnsi="仿宋" w:eastAsia="仿宋" w:cs="宋体"/>
          <w:color w:val="auto"/>
          <w:kern w:val="0"/>
          <w:sz w:val="30"/>
          <w:szCs w:val="30"/>
          <w:lang w:val="en-US" w:eastAsia="zh-CN" w:bidi="ar-SA"/>
        </w:rPr>
      </w:pPr>
      <w:r>
        <w:rPr>
          <w:rFonts w:hint="eastAsia" w:ascii="仿宋" w:hAnsi="仿宋" w:eastAsia="仿宋" w:cs="宋体"/>
          <w:color w:val="auto"/>
          <w:kern w:val="0"/>
          <w:sz w:val="30"/>
          <w:szCs w:val="30"/>
          <w:lang w:val="en-US" w:eastAsia="zh-CN" w:bidi="ar-SA"/>
        </w:rPr>
        <w:t>11.社会保障和就业（208）行政事业单位离退休（05）机关事业单位职业年金缴费支出（06）：指州科学技术协会实施养老保险制度由单位缴纳的职工职业年金支出。</w:t>
      </w:r>
    </w:p>
    <w:p>
      <w:pPr>
        <w:pStyle w:val="4"/>
        <w:ind w:firstLine="600"/>
        <w:rPr>
          <w:rFonts w:hint="eastAsia" w:ascii="仿宋" w:hAnsi="仿宋" w:eastAsia="仿宋" w:cs="宋体"/>
          <w:color w:val="auto"/>
          <w:kern w:val="0"/>
          <w:sz w:val="30"/>
          <w:szCs w:val="30"/>
          <w:lang w:val="en-US" w:eastAsia="zh-CN" w:bidi="ar-SA"/>
        </w:rPr>
      </w:pPr>
      <w:r>
        <w:rPr>
          <w:rFonts w:hint="eastAsia" w:ascii="仿宋" w:hAnsi="仿宋" w:eastAsia="仿宋" w:cs="宋体"/>
          <w:color w:val="auto"/>
          <w:kern w:val="0"/>
          <w:sz w:val="30"/>
          <w:szCs w:val="30"/>
          <w:lang w:val="en-US" w:eastAsia="zh-CN" w:bidi="ar-SA"/>
        </w:rPr>
        <w:t>12.卫生健康支出（210）行政事业单位医疗（11）行政单位医疗（01）：指州州科学技术协会参公管理机关单位用于缴纳单位基本医疗保险支出。</w:t>
      </w:r>
    </w:p>
    <w:p>
      <w:pPr>
        <w:pStyle w:val="4"/>
        <w:ind w:firstLine="600"/>
        <w:rPr>
          <w:rFonts w:hint="eastAsia" w:ascii="仿宋" w:hAnsi="仿宋" w:eastAsia="仿宋" w:cs="宋体"/>
          <w:color w:val="auto"/>
          <w:kern w:val="0"/>
          <w:sz w:val="30"/>
          <w:szCs w:val="30"/>
          <w:lang w:val="en-US" w:eastAsia="zh-CN" w:bidi="ar-SA"/>
        </w:rPr>
      </w:pPr>
      <w:r>
        <w:rPr>
          <w:rFonts w:hint="eastAsia" w:ascii="仿宋" w:hAnsi="仿宋" w:eastAsia="仿宋" w:cs="宋体"/>
          <w:color w:val="auto"/>
          <w:kern w:val="0"/>
          <w:sz w:val="30"/>
          <w:szCs w:val="30"/>
          <w:lang w:val="en-US" w:eastAsia="zh-CN" w:bidi="ar-SA"/>
        </w:rPr>
        <w:t>13. 卫生健康支出（210）行政事业单位医疗（11）事业单位医疗（02）：指州科学技术协会下属事业单位用于缴纳单位基本医疗保险支出。</w:t>
      </w:r>
    </w:p>
    <w:p>
      <w:pPr>
        <w:pStyle w:val="4"/>
        <w:ind w:firstLine="600"/>
        <w:rPr>
          <w:rFonts w:hint="eastAsia" w:ascii="仿宋" w:hAnsi="仿宋" w:eastAsia="仿宋" w:cs="宋体"/>
          <w:color w:val="auto"/>
          <w:kern w:val="0"/>
          <w:sz w:val="30"/>
          <w:szCs w:val="30"/>
          <w:lang w:val="en-US" w:eastAsia="zh-CN" w:bidi="ar-SA"/>
        </w:rPr>
      </w:pPr>
      <w:r>
        <w:rPr>
          <w:rFonts w:hint="eastAsia" w:ascii="仿宋" w:hAnsi="仿宋" w:eastAsia="仿宋" w:cs="宋体"/>
          <w:color w:val="auto"/>
          <w:kern w:val="0"/>
          <w:sz w:val="30"/>
          <w:szCs w:val="30"/>
          <w:lang w:val="en-US" w:eastAsia="zh-CN" w:bidi="ar-SA"/>
        </w:rPr>
        <w:t>14.卫生健康支出（210）行政事业单位医疗（11）公务员医疗补助（03）：指州科学技术协会参公管理机关用于集中缴纳公务员医疗补助支出。</w:t>
      </w:r>
    </w:p>
    <w:p>
      <w:pPr>
        <w:pStyle w:val="4"/>
        <w:ind w:firstLine="600"/>
        <w:rPr>
          <w:rFonts w:hint="eastAsia" w:ascii="仿宋" w:hAnsi="仿宋" w:eastAsia="仿宋" w:cs="宋体"/>
          <w:color w:val="auto"/>
          <w:kern w:val="0"/>
          <w:sz w:val="30"/>
          <w:szCs w:val="30"/>
          <w:lang w:val="en-US" w:eastAsia="zh-CN" w:bidi="ar-SA"/>
        </w:rPr>
      </w:pPr>
      <w:r>
        <w:rPr>
          <w:rFonts w:hint="eastAsia" w:ascii="仿宋" w:hAnsi="仿宋" w:eastAsia="仿宋" w:cs="宋体"/>
          <w:color w:val="auto"/>
          <w:kern w:val="0"/>
          <w:sz w:val="30"/>
          <w:szCs w:val="30"/>
          <w:lang w:val="en-US" w:eastAsia="zh-CN" w:bidi="ar-SA"/>
        </w:rPr>
        <w:t>15.卫生健康支出（210）行政事业单位医疗（11）其他行政事业单位医疗支出（99）：指州科学技术协会参公管理机关的下属事业单位用于缴纳单位其他医疗保险支出。</w:t>
      </w:r>
    </w:p>
    <w:p>
      <w:pPr>
        <w:pStyle w:val="4"/>
        <w:ind w:firstLine="600"/>
        <w:rPr>
          <w:rFonts w:hint="eastAsia" w:ascii="仿宋" w:hAnsi="仿宋" w:eastAsia="仿宋" w:cs="宋体"/>
          <w:color w:val="auto"/>
          <w:kern w:val="0"/>
          <w:sz w:val="30"/>
          <w:szCs w:val="30"/>
          <w:lang w:val="en-US" w:eastAsia="zh-CN" w:bidi="ar-SA"/>
        </w:rPr>
      </w:pPr>
      <w:r>
        <w:rPr>
          <w:rFonts w:hint="eastAsia" w:ascii="仿宋" w:hAnsi="仿宋" w:eastAsia="仿宋" w:cs="宋体"/>
          <w:color w:val="auto"/>
          <w:kern w:val="0"/>
          <w:sz w:val="30"/>
          <w:szCs w:val="30"/>
          <w:lang w:val="en-US" w:eastAsia="zh-CN" w:bidi="ar-SA"/>
        </w:rPr>
        <w:t>16.住房保障（221）住房改革支出（02）住房公积金（01）：指按照《住房公积金管理条例》的规定，由单位及其在职职工缴存的长期住房储金。</w:t>
      </w:r>
    </w:p>
    <w:p>
      <w:pPr>
        <w:pStyle w:val="4"/>
        <w:ind w:firstLine="600"/>
        <w:rPr>
          <w:rFonts w:hint="eastAsia" w:ascii="仿宋" w:hAnsi="仿宋" w:eastAsia="仿宋" w:cs="宋体"/>
          <w:color w:val="auto"/>
          <w:kern w:val="0"/>
          <w:sz w:val="30"/>
          <w:szCs w:val="30"/>
          <w:lang w:val="en-US" w:eastAsia="zh-CN" w:bidi="ar-SA"/>
        </w:rPr>
      </w:pPr>
      <w:r>
        <w:rPr>
          <w:rFonts w:hint="eastAsia" w:ascii="仿宋" w:hAnsi="仿宋" w:eastAsia="仿宋" w:cs="宋体"/>
          <w:color w:val="auto"/>
          <w:kern w:val="0"/>
          <w:sz w:val="30"/>
          <w:szCs w:val="30"/>
          <w:lang w:val="en-US" w:eastAsia="zh-CN" w:bidi="ar-SA"/>
        </w:rPr>
        <w:t>17.基本支出：指为保障机构正常运转，完成日常工作任务而发生的人员支出和公用支出。</w:t>
      </w:r>
    </w:p>
    <w:p>
      <w:pPr>
        <w:pStyle w:val="4"/>
        <w:ind w:firstLine="600"/>
        <w:rPr>
          <w:rFonts w:hint="eastAsia" w:ascii="仿宋" w:hAnsi="仿宋" w:eastAsia="仿宋" w:cs="宋体"/>
          <w:color w:val="auto"/>
          <w:kern w:val="0"/>
          <w:sz w:val="30"/>
          <w:szCs w:val="30"/>
          <w:lang w:val="en-US" w:eastAsia="zh-CN" w:bidi="ar-SA"/>
        </w:rPr>
      </w:pPr>
      <w:r>
        <w:rPr>
          <w:rFonts w:hint="eastAsia" w:ascii="仿宋" w:hAnsi="仿宋" w:eastAsia="仿宋" w:cs="宋体"/>
          <w:color w:val="auto"/>
          <w:kern w:val="0"/>
          <w:sz w:val="30"/>
          <w:szCs w:val="30"/>
          <w:lang w:val="en-US" w:eastAsia="zh-CN" w:bidi="ar-SA"/>
        </w:rPr>
        <w:t>18.项目支出：指在基本支出之外为完成特定行政任务和事业发展目标所发生的支出。</w:t>
      </w:r>
    </w:p>
    <w:p>
      <w:pPr>
        <w:pStyle w:val="4"/>
        <w:ind w:firstLine="600"/>
        <w:rPr>
          <w:rFonts w:hint="eastAsia" w:ascii="仿宋" w:hAnsi="仿宋" w:eastAsia="仿宋" w:cs="宋体"/>
          <w:color w:val="auto"/>
          <w:kern w:val="0"/>
          <w:sz w:val="30"/>
          <w:szCs w:val="30"/>
          <w:lang w:val="en-US" w:eastAsia="zh-CN" w:bidi="ar-SA"/>
        </w:rPr>
      </w:pPr>
      <w:r>
        <w:rPr>
          <w:rFonts w:hint="eastAsia" w:ascii="仿宋" w:hAnsi="仿宋" w:eastAsia="仿宋" w:cs="宋体"/>
          <w:color w:val="auto"/>
          <w:kern w:val="0"/>
          <w:sz w:val="30"/>
          <w:szCs w:val="30"/>
          <w:lang w:val="en-US" w:eastAsia="zh-CN" w:bidi="ar-SA"/>
        </w:rPr>
        <w:t>19.“三公”经费：纳入本单位预决算管理的“三公”经费，是指部门用财政拨款安排的因公出国（境）费、公用车运行费和公务接待费。其中，因公出国（境）费（本单位无此项费用发生）；公务用车运行费反映单位燃料费、维修维护费、过路过桥费、保险费等支出；公务接待费反映单位按规定开支的各类公务接待支出。</w:t>
      </w:r>
    </w:p>
    <w:p>
      <w:pPr>
        <w:pStyle w:val="4"/>
        <w:ind w:firstLine="600"/>
        <w:rPr>
          <w:rFonts w:hint="eastAsia" w:ascii="仿宋" w:hAnsi="仿宋" w:eastAsia="仿宋" w:cs="宋体"/>
          <w:color w:val="auto"/>
          <w:kern w:val="0"/>
          <w:sz w:val="30"/>
          <w:szCs w:val="30"/>
          <w:lang w:val="en-US" w:eastAsia="zh-CN" w:bidi="ar-SA"/>
        </w:rPr>
      </w:pPr>
      <w:r>
        <w:rPr>
          <w:rFonts w:hint="eastAsia" w:ascii="仿宋" w:hAnsi="仿宋" w:eastAsia="仿宋" w:cs="宋体"/>
          <w:color w:val="auto"/>
          <w:kern w:val="0"/>
          <w:sz w:val="30"/>
          <w:szCs w:val="30"/>
          <w:lang w:val="en-US" w:eastAsia="zh-CN" w:bidi="ar-SA"/>
        </w:rPr>
        <w:t>20.机关运行经费：为保障本单位机关运行用于购买货物和服务的各项资金。包括办公费、水费、电费、印刷费、邮电费、差旅费、会议费等费用开支。</w:t>
      </w:r>
    </w:p>
    <w:p>
      <w:pPr>
        <w:pStyle w:val="4"/>
        <w:ind w:firstLine="600"/>
        <w:rPr>
          <w:rFonts w:hint="eastAsia" w:ascii="仿宋" w:hAnsi="仿宋" w:eastAsia="仿宋" w:cs="宋体"/>
          <w:color w:val="auto"/>
          <w:kern w:val="0"/>
          <w:sz w:val="30"/>
          <w:szCs w:val="30"/>
          <w:lang w:val="en-US" w:eastAsia="zh-CN" w:bidi="ar-SA"/>
        </w:rPr>
      </w:pPr>
      <w:r>
        <w:rPr>
          <w:rFonts w:hint="eastAsia" w:ascii="仿宋" w:hAnsi="仿宋" w:eastAsia="仿宋" w:cs="宋体"/>
          <w:color w:val="auto"/>
          <w:kern w:val="0"/>
          <w:sz w:val="30"/>
          <w:szCs w:val="30"/>
          <w:lang w:val="en-US" w:eastAsia="zh-CN" w:bidi="ar-SA"/>
        </w:rPr>
        <w:t>　　</w:t>
      </w:r>
    </w:p>
    <w:p>
      <w:pPr>
        <w:pStyle w:val="4"/>
        <w:ind w:firstLine="600"/>
        <w:rPr>
          <w:rFonts w:hint="eastAsia" w:ascii="仿宋" w:hAnsi="仿宋" w:eastAsia="仿宋" w:cs="宋体"/>
          <w:color w:val="auto"/>
          <w:kern w:val="0"/>
          <w:sz w:val="30"/>
          <w:szCs w:val="30"/>
          <w:lang w:val="en-US" w:eastAsia="zh-CN" w:bidi="ar-SA"/>
        </w:rPr>
      </w:pPr>
      <w:r>
        <w:rPr>
          <w:rFonts w:hint="eastAsia" w:ascii="仿宋" w:hAnsi="仿宋" w:eastAsia="仿宋" w:cs="宋体"/>
          <w:color w:val="auto"/>
          <w:kern w:val="0"/>
          <w:sz w:val="30"/>
          <w:szCs w:val="30"/>
          <w:lang w:val="en-US" w:eastAsia="zh-CN" w:bidi="ar-SA"/>
        </w:rPr>
        <w:t>附件：</w:t>
      </w:r>
    </w:p>
    <w:p>
      <w:pPr>
        <w:pStyle w:val="4"/>
        <w:ind w:firstLine="600"/>
        <w:rPr>
          <w:rFonts w:hint="eastAsia" w:ascii="仿宋" w:hAnsi="仿宋" w:eastAsia="仿宋" w:cs="宋体"/>
          <w:color w:val="auto"/>
          <w:kern w:val="0"/>
          <w:sz w:val="30"/>
          <w:szCs w:val="30"/>
          <w:lang w:val="en-US" w:eastAsia="zh-CN" w:bidi="ar-SA"/>
        </w:rPr>
      </w:pPr>
      <w:r>
        <w:rPr>
          <w:rFonts w:hint="eastAsia" w:ascii="仿宋" w:hAnsi="仿宋" w:eastAsia="仿宋" w:cs="宋体"/>
          <w:color w:val="auto"/>
          <w:kern w:val="0"/>
          <w:sz w:val="30"/>
          <w:szCs w:val="30"/>
          <w:lang w:val="en-US" w:eastAsia="zh-CN" w:bidi="ar-SA"/>
        </w:rPr>
        <w:t>　　表1.部门收支总表</w:t>
      </w:r>
    </w:p>
    <w:p>
      <w:pPr>
        <w:pStyle w:val="4"/>
        <w:ind w:firstLine="600"/>
        <w:rPr>
          <w:rFonts w:hint="eastAsia" w:ascii="仿宋" w:hAnsi="仿宋" w:eastAsia="仿宋" w:cs="宋体"/>
          <w:color w:val="auto"/>
          <w:kern w:val="0"/>
          <w:sz w:val="30"/>
          <w:szCs w:val="30"/>
          <w:lang w:val="en-US" w:eastAsia="zh-CN" w:bidi="ar-SA"/>
        </w:rPr>
      </w:pPr>
      <w:r>
        <w:rPr>
          <w:rFonts w:hint="eastAsia" w:ascii="仿宋" w:hAnsi="仿宋" w:eastAsia="仿宋" w:cs="宋体"/>
          <w:color w:val="auto"/>
          <w:kern w:val="0"/>
          <w:sz w:val="30"/>
          <w:szCs w:val="30"/>
          <w:lang w:val="en-US" w:eastAsia="zh-CN" w:bidi="ar-SA"/>
        </w:rPr>
        <w:t>　　表1-1.部门收入总表</w:t>
      </w:r>
    </w:p>
    <w:p>
      <w:pPr>
        <w:pStyle w:val="4"/>
        <w:ind w:firstLine="600"/>
        <w:rPr>
          <w:rFonts w:hint="eastAsia" w:ascii="仿宋" w:hAnsi="仿宋" w:eastAsia="仿宋" w:cs="宋体"/>
          <w:color w:val="auto"/>
          <w:kern w:val="0"/>
          <w:sz w:val="30"/>
          <w:szCs w:val="30"/>
          <w:lang w:val="en-US" w:eastAsia="zh-CN" w:bidi="ar-SA"/>
        </w:rPr>
      </w:pPr>
      <w:r>
        <w:rPr>
          <w:rFonts w:hint="eastAsia" w:ascii="仿宋" w:hAnsi="仿宋" w:eastAsia="仿宋" w:cs="宋体"/>
          <w:color w:val="auto"/>
          <w:kern w:val="0"/>
          <w:sz w:val="30"/>
          <w:szCs w:val="30"/>
          <w:lang w:val="en-US" w:eastAsia="zh-CN" w:bidi="ar-SA"/>
        </w:rPr>
        <w:t>　　表1-2.部门支出总表</w:t>
      </w:r>
    </w:p>
    <w:p>
      <w:pPr>
        <w:pStyle w:val="4"/>
        <w:ind w:firstLine="600"/>
        <w:rPr>
          <w:rFonts w:hint="eastAsia" w:ascii="仿宋" w:hAnsi="仿宋" w:eastAsia="仿宋" w:cs="宋体"/>
          <w:color w:val="auto"/>
          <w:kern w:val="0"/>
          <w:sz w:val="30"/>
          <w:szCs w:val="30"/>
          <w:lang w:val="en-US" w:eastAsia="zh-CN" w:bidi="ar-SA"/>
        </w:rPr>
      </w:pPr>
      <w:r>
        <w:rPr>
          <w:rFonts w:hint="eastAsia" w:ascii="仿宋" w:hAnsi="仿宋" w:eastAsia="仿宋" w:cs="宋体"/>
          <w:color w:val="auto"/>
          <w:kern w:val="0"/>
          <w:sz w:val="30"/>
          <w:szCs w:val="30"/>
          <w:lang w:val="en-US" w:eastAsia="zh-CN" w:bidi="ar-SA"/>
        </w:rPr>
        <w:t>　　表2.财政拨款收支预算总表</w:t>
      </w:r>
    </w:p>
    <w:p>
      <w:pPr>
        <w:pStyle w:val="4"/>
        <w:ind w:firstLine="1155" w:firstLineChars="385"/>
        <w:rPr>
          <w:rFonts w:hint="default" w:ascii="仿宋" w:hAnsi="仿宋" w:eastAsia="仿宋" w:cs="宋体"/>
          <w:color w:val="auto"/>
          <w:kern w:val="0"/>
          <w:sz w:val="30"/>
          <w:szCs w:val="30"/>
          <w:lang w:val="en-US" w:eastAsia="zh-CN" w:bidi="ar-SA"/>
        </w:rPr>
      </w:pPr>
      <w:r>
        <w:rPr>
          <w:rFonts w:hint="eastAsia" w:ascii="仿宋" w:hAnsi="仿宋" w:eastAsia="仿宋" w:cs="宋体"/>
          <w:color w:val="auto"/>
          <w:kern w:val="0"/>
          <w:sz w:val="30"/>
          <w:szCs w:val="30"/>
          <w:lang w:val="en-US" w:eastAsia="zh-CN" w:bidi="ar-SA"/>
        </w:rPr>
        <w:t>表2-1.财政拨款支出预算表（部门经济分类科目）</w:t>
      </w:r>
      <w:bookmarkStart w:id="0" w:name="_GoBack"/>
      <w:bookmarkEnd w:id="0"/>
    </w:p>
    <w:p>
      <w:pPr>
        <w:pStyle w:val="4"/>
        <w:ind w:firstLine="600"/>
        <w:rPr>
          <w:rFonts w:hint="eastAsia" w:ascii="仿宋" w:hAnsi="仿宋" w:eastAsia="仿宋" w:cs="宋体"/>
          <w:color w:val="auto"/>
          <w:kern w:val="0"/>
          <w:sz w:val="30"/>
          <w:szCs w:val="30"/>
          <w:lang w:val="en-US" w:eastAsia="zh-CN" w:bidi="ar-SA"/>
        </w:rPr>
      </w:pPr>
      <w:r>
        <w:rPr>
          <w:rFonts w:hint="eastAsia" w:ascii="仿宋" w:hAnsi="仿宋" w:eastAsia="仿宋" w:cs="宋体"/>
          <w:color w:val="auto"/>
          <w:kern w:val="0"/>
          <w:sz w:val="30"/>
          <w:szCs w:val="30"/>
          <w:lang w:val="en-US" w:eastAsia="zh-CN" w:bidi="ar-SA"/>
        </w:rPr>
        <w:t>　　表3.一般公共预算支出预算表</w:t>
      </w:r>
    </w:p>
    <w:p>
      <w:pPr>
        <w:pStyle w:val="4"/>
        <w:ind w:firstLine="600"/>
        <w:rPr>
          <w:rFonts w:hint="eastAsia" w:ascii="仿宋" w:hAnsi="仿宋" w:eastAsia="仿宋" w:cs="宋体"/>
          <w:color w:val="auto"/>
          <w:kern w:val="0"/>
          <w:sz w:val="30"/>
          <w:szCs w:val="30"/>
          <w:lang w:val="en-US" w:eastAsia="zh-CN" w:bidi="ar-SA"/>
        </w:rPr>
      </w:pPr>
      <w:r>
        <w:rPr>
          <w:rFonts w:hint="eastAsia" w:ascii="仿宋" w:hAnsi="仿宋" w:eastAsia="仿宋" w:cs="宋体"/>
          <w:color w:val="auto"/>
          <w:kern w:val="0"/>
          <w:sz w:val="30"/>
          <w:szCs w:val="30"/>
          <w:lang w:val="en-US" w:eastAsia="zh-CN" w:bidi="ar-SA"/>
        </w:rPr>
        <w:t>　　表3-1.一般公共预算基本支出预算表</w:t>
      </w:r>
    </w:p>
    <w:p>
      <w:pPr>
        <w:pStyle w:val="4"/>
        <w:ind w:firstLine="600"/>
        <w:rPr>
          <w:rFonts w:hint="eastAsia" w:ascii="仿宋" w:hAnsi="仿宋" w:eastAsia="仿宋" w:cs="宋体"/>
          <w:color w:val="auto"/>
          <w:kern w:val="0"/>
          <w:sz w:val="30"/>
          <w:szCs w:val="30"/>
          <w:lang w:val="en-US" w:eastAsia="zh-CN" w:bidi="ar-SA"/>
        </w:rPr>
      </w:pPr>
      <w:r>
        <w:rPr>
          <w:rFonts w:hint="eastAsia" w:ascii="仿宋" w:hAnsi="仿宋" w:eastAsia="仿宋" w:cs="宋体"/>
          <w:color w:val="auto"/>
          <w:kern w:val="0"/>
          <w:sz w:val="30"/>
          <w:szCs w:val="30"/>
          <w:lang w:val="en-US" w:eastAsia="zh-CN" w:bidi="ar-SA"/>
        </w:rPr>
        <w:t>　　表3-2.一般公共预算项目支出预算表</w:t>
      </w:r>
    </w:p>
    <w:p>
      <w:pPr>
        <w:pStyle w:val="4"/>
        <w:ind w:firstLine="600"/>
        <w:rPr>
          <w:rFonts w:hint="eastAsia" w:ascii="仿宋" w:hAnsi="仿宋" w:eastAsia="仿宋" w:cs="宋体"/>
          <w:color w:val="auto"/>
          <w:kern w:val="0"/>
          <w:sz w:val="30"/>
          <w:szCs w:val="30"/>
          <w:lang w:val="en-US" w:eastAsia="zh-CN" w:bidi="ar-SA"/>
        </w:rPr>
      </w:pPr>
      <w:r>
        <w:rPr>
          <w:rFonts w:hint="eastAsia" w:ascii="仿宋" w:hAnsi="仿宋" w:eastAsia="仿宋" w:cs="宋体"/>
          <w:color w:val="auto"/>
          <w:kern w:val="0"/>
          <w:sz w:val="30"/>
          <w:szCs w:val="30"/>
          <w:lang w:val="en-US" w:eastAsia="zh-CN" w:bidi="ar-SA"/>
        </w:rPr>
        <w:t>　　表3-3.一般公共预算“三公”经费支出预算表</w:t>
      </w:r>
    </w:p>
    <w:p>
      <w:pPr>
        <w:pStyle w:val="4"/>
        <w:ind w:firstLine="600"/>
        <w:rPr>
          <w:rFonts w:hint="eastAsia" w:ascii="仿宋" w:hAnsi="仿宋" w:eastAsia="仿宋" w:cs="宋体"/>
          <w:color w:val="auto"/>
          <w:kern w:val="0"/>
          <w:sz w:val="30"/>
          <w:szCs w:val="30"/>
          <w:lang w:val="en-US" w:eastAsia="zh-CN" w:bidi="ar-SA"/>
        </w:rPr>
      </w:pPr>
      <w:r>
        <w:rPr>
          <w:rFonts w:hint="eastAsia" w:ascii="仿宋" w:hAnsi="仿宋" w:eastAsia="仿宋" w:cs="宋体"/>
          <w:color w:val="auto"/>
          <w:kern w:val="0"/>
          <w:sz w:val="30"/>
          <w:szCs w:val="30"/>
          <w:lang w:val="en-US" w:eastAsia="zh-CN" w:bidi="ar-SA"/>
        </w:rPr>
        <w:t>　　表4.政府性基金支出预算表</w:t>
      </w:r>
    </w:p>
    <w:p>
      <w:pPr>
        <w:pStyle w:val="4"/>
        <w:ind w:firstLine="600"/>
        <w:rPr>
          <w:rFonts w:hint="eastAsia" w:ascii="仿宋" w:hAnsi="仿宋" w:eastAsia="仿宋" w:cs="宋体"/>
          <w:color w:val="auto"/>
          <w:kern w:val="0"/>
          <w:sz w:val="30"/>
          <w:szCs w:val="30"/>
          <w:lang w:val="en-US" w:eastAsia="zh-CN" w:bidi="ar-SA"/>
        </w:rPr>
      </w:pPr>
      <w:r>
        <w:rPr>
          <w:rFonts w:hint="eastAsia" w:ascii="仿宋" w:hAnsi="仿宋" w:eastAsia="仿宋" w:cs="宋体"/>
          <w:color w:val="auto"/>
          <w:kern w:val="0"/>
          <w:sz w:val="30"/>
          <w:szCs w:val="30"/>
          <w:lang w:val="en-US" w:eastAsia="zh-CN" w:bidi="ar-SA"/>
        </w:rPr>
        <w:t>　　表4-1.政府性基金预算“三公”经费支出预算表</w:t>
      </w:r>
    </w:p>
    <w:p>
      <w:pPr>
        <w:pStyle w:val="4"/>
        <w:ind w:firstLine="1155" w:firstLineChars="385"/>
        <w:rPr>
          <w:rFonts w:hint="eastAsia" w:ascii="仿宋" w:hAnsi="仿宋" w:eastAsia="仿宋" w:cs="宋体"/>
          <w:color w:val="auto"/>
          <w:kern w:val="0"/>
          <w:sz w:val="30"/>
          <w:szCs w:val="30"/>
          <w:lang w:val="en-US" w:eastAsia="zh-CN" w:bidi="ar-SA"/>
        </w:rPr>
      </w:pPr>
      <w:r>
        <w:rPr>
          <w:rFonts w:hint="eastAsia" w:ascii="仿宋" w:hAnsi="仿宋" w:eastAsia="仿宋" w:cs="宋体"/>
          <w:color w:val="auto"/>
          <w:kern w:val="0"/>
          <w:sz w:val="30"/>
          <w:szCs w:val="30"/>
          <w:lang w:val="en-US" w:eastAsia="zh-CN" w:bidi="ar-SA"/>
        </w:rPr>
        <w:t>表5.国有资本经营预算支出预算表</w:t>
      </w:r>
    </w:p>
    <w:p>
      <w:pPr>
        <w:spacing w:line="600" w:lineRule="exact"/>
        <w:ind w:firstLine="1200" w:firstLineChars="400"/>
        <w:rPr>
          <w:rFonts w:hint="eastAsia" w:ascii="仿宋" w:hAnsi="仿宋" w:eastAsia="仿宋" w:cs="宋体"/>
          <w:color w:val="auto"/>
          <w:kern w:val="0"/>
          <w:sz w:val="30"/>
          <w:szCs w:val="30"/>
          <w:lang w:val="en-US" w:eastAsia="zh-CN" w:bidi="ar-SA"/>
        </w:rPr>
      </w:pPr>
      <w:r>
        <w:rPr>
          <w:rFonts w:hint="eastAsia" w:ascii="仿宋" w:hAnsi="仿宋" w:eastAsia="仿宋" w:cs="宋体"/>
          <w:color w:val="auto"/>
          <w:kern w:val="0"/>
          <w:sz w:val="30"/>
          <w:szCs w:val="30"/>
          <w:lang w:val="en-US" w:eastAsia="zh-CN" w:bidi="ar-SA"/>
        </w:rPr>
        <w:t>表6.部门预算项目绩效目标表（2023年）</w:t>
      </w:r>
    </w:p>
    <w:p>
      <w:pPr>
        <w:spacing w:line="600" w:lineRule="exact"/>
        <w:ind w:firstLine="1200" w:firstLineChars="400"/>
        <w:rPr>
          <w:rFonts w:hint="eastAsia" w:ascii="仿宋" w:hAnsi="仿宋" w:eastAsia="仿宋" w:cs="宋体"/>
          <w:color w:val="auto"/>
          <w:kern w:val="0"/>
          <w:sz w:val="30"/>
          <w:szCs w:val="30"/>
          <w:lang w:val="en-US" w:eastAsia="zh-CN" w:bidi="ar-SA"/>
        </w:rPr>
      </w:pPr>
      <w:r>
        <w:rPr>
          <w:rFonts w:hint="eastAsia" w:ascii="仿宋" w:hAnsi="仿宋" w:eastAsia="仿宋" w:cs="宋体"/>
          <w:color w:val="auto"/>
          <w:kern w:val="0"/>
          <w:sz w:val="30"/>
          <w:szCs w:val="30"/>
          <w:lang w:val="en-US" w:eastAsia="zh-CN" w:bidi="ar-SA"/>
        </w:rPr>
        <w:t>表6-1.部门预算整体支出绩效目标表（2023年）</w:t>
      </w:r>
    </w:p>
    <w:p>
      <w:pPr>
        <w:pStyle w:val="4"/>
        <w:rPr>
          <w:rFonts w:hint="eastAsia" w:ascii="仿宋" w:hAnsi="仿宋" w:eastAsia="仿宋" w:cs="宋体"/>
          <w:color w:val="auto"/>
          <w:kern w:val="0"/>
          <w:sz w:val="30"/>
          <w:szCs w:val="30"/>
          <w:lang w:val="en-US" w:eastAsia="zh-CN" w:bidi="ar-SA"/>
        </w:rPr>
      </w:pPr>
    </w:p>
    <w:p>
      <w:pPr>
        <w:pStyle w:val="4"/>
        <w:ind w:firstLine="5100" w:firstLineChars="1700"/>
        <w:rPr>
          <w:rFonts w:hint="eastAsia" w:ascii="仿宋" w:hAnsi="仿宋" w:eastAsia="仿宋" w:cs="宋体"/>
          <w:color w:val="auto"/>
          <w:kern w:val="0"/>
          <w:sz w:val="30"/>
          <w:szCs w:val="30"/>
          <w:lang w:val="en-US" w:eastAsia="zh-CN" w:bidi="ar-SA"/>
        </w:rPr>
      </w:pPr>
      <w:r>
        <w:rPr>
          <w:rFonts w:hint="eastAsia" w:ascii="仿宋" w:hAnsi="仿宋" w:eastAsia="仿宋" w:cs="宋体"/>
          <w:color w:val="auto"/>
          <w:kern w:val="0"/>
          <w:sz w:val="30"/>
          <w:szCs w:val="30"/>
          <w:lang w:val="en-US" w:eastAsia="zh-CN" w:bidi="ar-SA"/>
        </w:rPr>
        <w:t>凉山州科学技术协会</w:t>
      </w:r>
    </w:p>
    <w:p>
      <w:pPr>
        <w:pStyle w:val="4"/>
        <w:ind w:firstLine="5352" w:firstLineChars="1784"/>
        <w:rPr>
          <w:rFonts w:hint="eastAsia" w:ascii="仿宋" w:hAnsi="仿宋" w:eastAsia="仿宋" w:cs="宋体"/>
          <w:color w:val="auto"/>
          <w:kern w:val="0"/>
          <w:sz w:val="30"/>
          <w:szCs w:val="30"/>
          <w:lang w:val="en-US" w:eastAsia="zh-CN" w:bidi="ar-SA"/>
        </w:rPr>
      </w:pPr>
      <w:r>
        <w:rPr>
          <w:rFonts w:hint="eastAsia" w:ascii="仿宋" w:hAnsi="仿宋" w:eastAsia="仿宋" w:cs="宋体"/>
          <w:color w:val="auto"/>
          <w:kern w:val="0"/>
          <w:sz w:val="30"/>
          <w:szCs w:val="30"/>
          <w:lang w:val="en-US" w:eastAsia="zh-CN" w:bidi="ar-SA"/>
        </w:rPr>
        <w:t>2023年1月23日</w:t>
      </w:r>
    </w:p>
    <w:sectPr>
      <w:footerReference r:id="rId3" w:type="default"/>
      <w:pgSz w:w="11906" w:h="16838"/>
      <w:pgMar w:top="1440" w:right="1800" w:bottom="1440" w:left="118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4097" o:spid="_x0000_s4097"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B32F80"/>
    <w:multiLevelType w:val="singleLevel"/>
    <w:tmpl w:val="9AB32F8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Q0MjI1OGQ1OTZjMWM4ZDE0MDIzODk0Mzk3NmE5NmIifQ=="/>
  </w:docVars>
  <w:rsids>
    <w:rsidRoot w:val="0069405C"/>
    <w:rsid w:val="000108A2"/>
    <w:rsid w:val="00030CA9"/>
    <w:rsid w:val="00086318"/>
    <w:rsid w:val="000B1830"/>
    <w:rsid w:val="000E3F63"/>
    <w:rsid w:val="000E614D"/>
    <w:rsid w:val="00105E72"/>
    <w:rsid w:val="00106557"/>
    <w:rsid w:val="00152B14"/>
    <w:rsid w:val="00171317"/>
    <w:rsid w:val="001C45C4"/>
    <w:rsid w:val="002100C6"/>
    <w:rsid w:val="00213D53"/>
    <w:rsid w:val="0026200D"/>
    <w:rsid w:val="00336856"/>
    <w:rsid w:val="003617F8"/>
    <w:rsid w:val="003903C8"/>
    <w:rsid w:val="00473393"/>
    <w:rsid w:val="004C16B4"/>
    <w:rsid w:val="004D292E"/>
    <w:rsid w:val="00524302"/>
    <w:rsid w:val="00525E85"/>
    <w:rsid w:val="006408CA"/>
    <w:rsid w:val="00681317"/>
    <w:rsid w:val="006847DF"/>
    <w:rsid w:val="0069405C"/>
    <w:rsid w:val="006C70A5"/>
    <w:rsid w:val="006F6B7A"/>
    <w:rsid w:val="00726C4E"/>
    <w:rsid w:val="00773168"/>
    <w:rsid w:val="00897260"/>
    <w:rsid w:val="008C481B"/>
    <w:rsid w:val="00950B4E"/>
    <w:rsid w:val="009921CF"/>
    <w:rsid w:val="009A4AD4"/>
    <w:rsid w:val="009F3785"/>
    <w:rsid w:val="00A35275"/>
    <w:rsid w:val="00A367A5"/>
    <w:rsid w:val="00A85BC7"/>
    <w:rsid w:val="00B64AD9"/>
    <w:rsid w:val="00B97B2D"/>
    <w:rsid w:val="00BA1362"/>
    <w:rsid w:val="00C06F4C"/>
    <w:rsid w:val="00C13373"/>
    <w:rsid w:val="00C2713A"/>
    <w:rsid w:val="00C33752"/>
    <w:rsid w:val="00C34875"/>
    <w:rsid w:val="00C64D3A"/>
    <w:rsid w:val="00C76DF2"/>
    <w:rsid w:val="00CD75F8"/>
    <w:rsid w:val="00D4123B"/>
    <w:rsid w:val="00D415AD"/>
    <w:rsid w:val="00D51DC2"/>
    <w:rsid w:val="00DB0405"/>
    <w:rsid w:val="00DB3E57"/>
    <w:rsid w:val="00E00B68"/>
    <w:rsid w:val="00E4197D"/>
    <w:rsid w:val="00E52137"/>
    <w:rsid w:val="00E74A62"/>
    <w:rsid w:val="00E80013"/>
    <w:rsid w:val="00EA2A91"/>
    <w:rsid w:val="00EE0D04"/>
    <w:rsid w:val="00EF7D2E"/>
    <w:rsid w:val="00F14BB9"/>
    <w:rsid w:val="00F524F9"/>
    <w:rsid w:val="00F761DB"/>
    <w:rsid w:val="00FC1884"/>
    <w:rsid w:val="00FF122B"/>
    <w:rsid w:val="019F5A15"/>
    <w:rsid w:val="01A26A44"/>
    <w:rsid w:val="01B91D0C"/>
    <w:rsid w:val="0296182F"/>
    <w:rsid w:val="02FA25DD"/>
    <w:rsid w:val="03802AE2"/>
    <w:rsid w:val="038D2F43"/>
    <w:rsid w:val="03B86720"/>
    <w:rsid w:val="03D352ED"/>
    <w:rsid w:val="03D6142C"/>
    <w:rsid w:val="03E868D9"/>
    <w:rsid w:val="04093383"/>
    <w:rsid w:val="04131BA8"/>
    <w:rsid w:val="04345405"/>
    <w:rsid w:val="04784323"/>
    <w:rsid w:val="04C904B8"/>
    <w:rsid w:val="04FE043E"/>
    <w:rsid w:val="05F81055"/>
    <w:rsid w:val="066C2ECA"/>
    <w:rsid w:val="06DC4AD2"/>
    <w:rsid w:val="071023CF"/>
    <w:rsid w:val="074579A5"/>
    <w:rsid w:val="075D228E"/>
    <w:rsid w:val="077A3CEC"/>
    <w:rsid w:val="08843E62"/>
    <w:rsid w:val="08C72F61"/>
    <w:rsid w:val="08FF5414"/>
    <w:rsid w:val="091C4F8C"/>
    <w:rsid w:val="094C3466"/>
    <w:rsid w:val="0AE47DFA"/>
    <w:rsid w:val="0AF70BF6"/>
    <w:rsid w:val="0B2040DB"/>
    <w:rsid w:val="0C0F0EA7"/>
    <w:rsid w:val="0D100133"/>
    <w:rsid w:val="0E04618A"/>
    <w:rsid w:val="0E5E7EC3"/>
    <w:rsid w:val="0EB47CC1"/>
    <w:rsid w:val="0EE32005"/>
    <w:rsid w:val="0F452E31"/>
    <w:rsid w:val="0F5F415E"/>
    <w:rsid w:val="0FBF2BE4"/>
    <w:rsid w:val="106F63B8"/>
    <w:rsid w:val="10A342B4"/>
    <w:rsid w:val="10A3630B"/>
    <w:rsid w:val="10F22116"/>
    <w:rsid w:val="11742E2E"/>
    <w:rsid w:val="11927D7E"/>
    <w:rsid w:val="11982C0C"/>
    <w:rsid w:val="11D80384"/>
    <w:rsid w:val="1235718D"/>
    <w:rsid w:val="12522990"/>
    <w:rsid w:val="130C6140"/>
    <w:rsid w:val="137F5844"/>
    <w:rsid w:val="146975C2"/>
    <w:rsid w:val="14FB1904"/>
    <w:rsid w:val="15661450"/>
    <w:rsid w:val="156A35F2"/>
    <w:rsid w:val="15D63ABF"/>
    <w:rsid w:val="15EE4223"/>
    <w:rsid w:val="169D40EB"/>
    <w:rsid w:val="16AB54E7"/>
    <w:rsid w:val="16FF6B3E"/>
    <w:rsid w:val="175029EB"/>
    <w:rsid w:val="17620A24"/>
    <w:rsid w:val="17B86896"/>
    <w:rsid w:val="17BE7C25"/>
    <w:rsid w:val="17D2722C"/>
    <w:rsid w:val="180640C1"/>
    <w:rsid w:val="18351C95"/>
    <w:rsid w:val="183E6230"/>
    <w:rsid w:val="1841460D"/>
    <w:rsid w:val="184D730D"/>
    <w:rsid w:val="193C1244"/>
    <w:rsid w:val="19885026"/>
    <w:rsid w:val="1A265ECA"/>
    <w:rsid w:val="1A4F2DB6"/>
    <w:rsid w:val="1A6E148E"/>
    <w:rsid w:val="1A8A075F"/>
    <w:rsid w:val="1BF073D4"/>
    <w:rsid w:val="1C32741E"/>
    <w:rsid w:val="1CBB4733"/>
    <w:rsid w:val="1D13631D"/>
    <w:rsid w:val="1D237A6F"/>
    <w:rsid w:val="1D5B278E"/>
    <w:rsid w:val="1D9B5E97"/>
    <w:rsid w:val="1DA15A35"/>
    <w:rsid w:val="1DEE5443"/>
    <w:rsid w:val="1EF0172E"/>
    <w:rsid w:val="1F9A4AD4"/>
    <w:rsid w:val="1FEA15B7"/>
    <w:rsid w:val="20196340"/>
    <w:rsid w:val="206A094A"/>
    <w:rsid w:val="207921DE"/>
    <w:rsid w:val="207B0128"/>
    <w:rsid w:val="209439DC"/>
    <w:rsid w:val="20A420AE"/>
    <w:rsid w:val="20ED5A38"/>
    <w:rsid w:val="212E7BC9"/>
    <w:rsid w:val="214B7495"/>
    <w:rsid w:val="216E6218"/>
    <w:rsid w:val="21AE0C2F"/>
    <w:rsid w:val="21C978F2"/>
    <w:rsid w:val="22D57AFB"/>
    <w:rsid w:val="230E580F"/>
    <w:rsid w:val="235B6F13"/>
    <w:rsid w:val="23A45F21"/>
    <w:rsid w:val="243E3AC8"/>
    <w:rsid w:val="249F4517"/>
    <w:rsid w:val="24DB7A67"/>
    <w:rsid w:val="24F353B2"/>
    <w:rsid w:val="25034EC9"/>
    <w:rsid w:val="252E1F46"/>
    <w:rsid w:val="254C52BB"/>
    <w:rsid w:val="25581F00"/>
    <w:rsid w:val="25BB5411"/>
    <w:rsid w:val="25CB36C6"/>
    <w:rsid w:val="262F59AC"/>
    <w:rsid w:val="265E63E0"/>
    <w:rsid w:val="266B0F78"/>
    <w:rsid w:val="26BE1810"/>
    <w:rsid w:val="26C82679"/>
    <w:rsid w:val="26E825C8"/>
    <w:rsid w:val="27C504ED"/>
    <w:rsid w:val="28437A34"/>
    <w:rsid w:val="29022031"/>
    <w:rsid w:val="290F0B77"/>
    <w:rsid w:val="297A4340"/>
    <w:rsid w:val="2999411A"/>
    <w:rsid w:val="29B17FEF"/>
    <w:rsid w:val="29B5172C"/>
    <w:rsid w:val="29D61ADB"/>
    <w:rsid w:val="2A021BF3"/>
    <w:rsid w:val="2A183E7F"/>
    <w:rsid w:val="2A4E27AF"/>
    <w:rsid w:val="2A5266D7"/>
    <w:rsid w:val="2A764567"/>
    <w:rsid w:val="2A853E1C"/>
    <w:rsid w:val="2A8C4342"/>
    <w:rsid w:val="2AC31382"/>
    <w:rsid w:val="2B0B2D29"/>
    <w:rsid w:val="2B1B3075"/>
    <w:rsid w:val="2C573330"/>
    <w:rsid w:val="2C9A5261"/>
    <w:rsid w:val="2D3519CC"/>
    <w:rsid w:val="2D947AE1"/>
    <w:rsid w:val="2DAE316E"/>
    <w:rsid w:val="2DB17BB8"/>
    <w:rsid w:val="2E4B3B69"/>
    <w:rsid w:val="2F1A178D"/>
    <w:rsid w:val="2F3B654E"/>
    <w:rsid w:val="2F4D0784"/>
    <w:rsid w:val="30315204"/>
    <w:rsid w:val="30400506"/>
    <w:rsid w:val="309D4424"/>
    <w:rsid w:val="310B22DD"/>
    <w:rsid w:val="310D3911"/>
    <w:rsid w:val="317542A1"/>
    <w:rsid w:val="319625D4"/>
    <w:rsid w:val="326351F9"/>
    <w:rsid w:val="32877139"/>
    <w:rsid w:val="329830F5"/>
    <w:rsid w:val="333036BB"/>
    <w:rsid w:val="33A72376"/>
    <w:rsid w:val="34452E08"/>
    <w:rsid w:val="34670FD0"/>
    <w:rsid w:val="34D075BB"/>
    <w:rsid w:val="366E02C3"/>
    <w:rsid w:val="371F1DBD"/>
    <w:rsid w:val="37903FB8"/>
    <w:rsid w:val="37AF6391"/>
    <w:rsid w:val="37CB7AC8"/>
    <w:rsid w:val="38190834"/>
    <w:rsid w:val="383249E6"/>
    <w:rsid w:val="384C127F"/>
    <w:rsid w:val="38D96215"/>
    <w:rsid w:val="39656693"/>
    <w:rsid w:val="39815D24"/>
    <w:rsid w:val="39E76710"/>
    <w:rsid w:val="39ED43C7"/>
    <w:rsid w:val="39F47A2B"/>
    <w:rsid w:val="3A12693E"/>
    <w:rsid w:val="3A1872EE"/>
    <w:rsid w:val="3A1E0383"/>
    <w:rsid w:val="3A211C22"/>
    <w:rsid w:val="3A2E7240"/>
    <w:rsid w:val="3A3000B7"/>
    <w:rsid w:val="3A3F4B18"/>
    <w:rsid w:val="3AA840F1"/>
    <w:rsid w:val="3AD44EE6"/>
    <w:rsid w:val="3AEB2969"/>
    <w:rsid w:val="3AF235BE"/>
    <w:rsid w:val="3C5761DF"/>
    <w:rsid w:val="3C666C98"/>
    <w:rsid w:val="3C8446EA"/>
    <w:rsid w:val="3D7442FC"/>
    <w:rsid w:val="3E2276B6"/>
    <w:rsid w:val="3E697738"/>
    <w:rsid w:val="3E786085"/>
    <w:rsid w:val="3E8053A5"/>
    <w:rsid w:val="3F2F14AF"/>
    <w:rsid w:val="3F6D13F4"/>
    <w:rsid w:val="3F8E3949"/>
    <w:rsid w:val="4090365D"/>
    <w:rsid w:val="409D3369"/>
    <w:rsid w:val="417E3141"/>
    <w:rsid w:val="41CC4B69"/>
    <w:rsid w:val="42484C22"/>
    <w:rsid w:val="43544E16"/>
    <w:rsid w:val="43DA5B33"/>
    <w:rsid w:val="43EA39CC"/>
    <w:rsid w:val="44150A49"/>
    <w:rsid w:val="447B342D"/>
    <w:rsid w:val="4487493A"/>
    <w:rsid w:val="44B33DBE"/>
    <w:rsid w:val="44B518E4"/>
    <w:rsid w:val="45101210"/>
    <w:rsid w:val="458319E2"/>
    <w:rsid w:val="45B7168C"/>
    <w:rsid w:val="460C6066"/>
    <w:rsid w:val="462128E4"/>
    <w:rsid w:val="464F5D68"/>
    <w:rsid w:val="471F398D"/>
    <w:rsid w:val="47962268"/>
    <w:rsid w:val="47B36D47"/>
    <w:rsid w:val="47C25FBF"/>
    <w:rsid w:val="486B42F0"/>
    <w:rsid w:val="489D3AD8"/>
    <w:rsid w:val="4928095A"/>
    <w:rsid w:val="49382674"/>
    <w:rsid w:val="49494CF1"/>
    <w:rsid w:val="49824172"/>
    <w:rsid w:val="49AB59AC"/>
    <w:rsid w:val="49AD5280"/>
    <w:rsid w:val="49CD0B3B"/>
    <w:rsid w:val="49D857DF"/>
    <w:rsid w:val="49E52C6C"/>
    <w:rsid w:val="49F42EAF"/>
    <w:rsid w:val="4A8179A6"/>
    <w:rsid w:val="4AE60940"/>
    <w:rsid w:val="4B182BCD"/>
    <w:rsid w:val="4B577B99"/>
    <w:rsid w:val="4B8D4C48"/>
    <w:rsid w:val="4CC90623"/>
    <w:rsid w:val="4CEC2435"/>
    <w:rsid w:val="4D8B58D8"/>
    <w:rsid w:val="4E1B2514"/>
    <w:rsid w:val="4E312F7C"/>
    <w:rsid w:val="4E720279"/>
    <w:rsid w:val="4E776234"/>
    <w:rsid w:val="4EC72940"/>
    <w:rsid w:val="4F585C8E"/>
    <w:rsid w:val="4F846A83"/>
    <w:rsid w:val="4FD572DE"/>
    <w:rsid w:val="501716A5"/>
    <w:rsid w:val="503B2F77"/>
    <w:rsid w:val="504735AA"/>
    <w:rsid w:val="50816B29"/>
    <w:rsid w:val="50C06D4E"/>
    <w:rsid w:val="50EC2B32"/>
    <w:rsid w:val="51093CFF"/>
    <w:rsid w:val="514C35D0"/>
    <w:rsid w:val="515F39E6"/>
    <w:rsid w:val="519D6DCD"/>
    <w:rsid w:val="52B56361"/>
    <w:rsid w:val="52CF6267"/>
    <w:rsid w:val="530215A1"/>
    <w:rsid w:val="53183E43"/>
    <w:rsid w:val="53407EE0"/>
    <w:rsid w:val="539B1F10"/>
    <w:rsid w:val="53DC0CED"/>
    <w:rsid w:val="54F5632F"/>
    <w:rsid w:val="55A33464"/>
    <w:rsid w:val="55CE0A58"/>
    <w:rsid w:val="561E5EC8"/>
    <w:rsid w:val="56382375"/>
    <w:rsid w:val="56D26326"/>
    <w:rsid w:val="573F2F19"/>
    <w:rsid w:val="574D3BFE"/>
    <w:rsid w:val="57A562D9"/>
    <w:rsid w:val="57C51628"/>
    <w:rsid w:val="59BC7B3F"/>
    <w:rsid w:val="59CC6EDF"/>
    <w:rsid w:val="5B391E82"/>
    <w:rsid w:val="5B4D7D9E"/>
    <w:rsid w:val="5B4E4D40"/>
    <w:rsid w:val="5C7C249B"/>
    <w:rsid w:val="5D142260"/>
    <w:rsid w:val="5D2378DB"/>
    <w:rsid w:val="5D337B8A"/>
    <w:rsid w:val="5E033269"/>
    <w:rsid w:val="5E9E16E1"/>
    <w:rsid w:val="5ED16D2D"/>
    <w:rsid w:val="5EE96902"/>
    <w:rsid w:val="5EFD415C"/>
    <w:rsid w:val="5F2C67EF"/>
    <w:rsid w:val="5FF956C9"/>
    <w:rsid w:val="606D1EB4"/>
    <w:rsid w:val="606F7373"/>
    <w:rsid w:val="610B0C21"/>
    <w:rsid w:val="618446C0"/>
    <w:rsid w:val="61930DA7"/>
    <w:rsid w:val="61991487"/>
    <w:rsid w:val="61AD0510"/>
    <w:rsid w:val="620637D2"/>
    <w:rsid w:val="621A70D5"/>
    <w:rsid w:val="630A72F5"/>
    <w:rsid w:val="635D341B"/>
    <w:rsid w:val="636C3EB5"/>
    <w:rsid w:val="6372336A"/>
    <w:rsid w:val="63946C4C"/>
    <w:rsid w:val="639C31A5"/>
    <w:rsid w:val="63B05E70"/>
    <w:rsid w:val="63D1561C"/>
    <w:rsid w:val="63E273CC"/>
    <w:rsid w:val="641C5084"/>
    <w:rsid w:val="650943D7"/>
    <w:rsid w:val="65404350"/>
    <w:rsid w:val="65436F15"/>
    <w:rsid w:val="65476446"/>
    <w:rsid w:val="65605F5B"/>
    <w:rsid w:val="65837F7C"/>
    <w:rsid w:val="6599484A"/>
    <w:rsid w:val="661B16DD"/>
    <w:rsid w:val="66396179"/>
    <w:rsid w:val="66F039D9"/>
    <w:rsid w:val="67033864"/>
    <w:rsid w:val="671F18D8"/>
    <w:rsid w:val="67320150"/>
    <w:rsid w:val="675F220D"/>
    <w:rsid w:val="679818A7"/>
    <w:rsid w:val="679B09B6"/>
    <w:rsid w:val="67B6086E"/>
    <w:rsid w:val="67BB5955"/>
    <w:rsid w:val="67CC4E74"/>
    <w:rsid w:val="67EB36EB"/>
    <w:rsid w:val="682C7883"/>
    <w:rsid w:val="68BE670A"/>
    <w:rsid w:val="690F1689"/>
    <w:rsid w:val="69196036"/>
    <w:rsid w:val="699A2D85"/>
    <w:rsid w:val="69A22CD1"/>
    <w:rsid w:val="6A39641A"/>
    <w:rsid w:val="6AC115FF"/>
    <w:rsid w:val="6AC36259"/>
    <w:rsid w:val="6B2667E8"/>
    <w:rsid w:val="6B361121"/>
    <w:rsid w:val="6B6C4B43"/>
    <w:rsid w:val="6B6E08BB"/>
    <w:rsid w:val="6B7D1F2D"/>
    <w:rsid w:val="6B9A643A"/>
    <w:rsid w:val="6C396D75"/>
    <w:rsid w:val="6C613A10"/>
    <w:rsid w:val="6D015710"/>
    <w:rsid w:val="6D15233F"/>
    <w:rsid w:val="6D602485"/>
    <w:rsid w:val="6D853C9A"/>
    <w:rsid w:val="6F11756F"/>
    <w:rsid w:val="6F4A01A7"/>
    <w:rsid w:val="6F645DB6"/>
    <w:rsid w:val="702B6C5C"/>
    <w:rsid w:val="70CB230C"/>
    <w:rsid w:val="70EA3FCD"/>
    <w:rsid w:val="70ED729B"/>
    <w:rsid w:val="710650F2"/>
    <w:rsid w:val="71791D4A"/>
    <w:rsid w:val="7195741A"/>
    <w:rsid w:val="71A7444A"/>
    <w:rsid w:val="71DC5E53"/>
    <w:rsid w:val="726227FC"/>
    <w:rsid w:val="72A143FC"/>
    <w:rsid w:val="72EE408F"/>
    <w:rsid w:val="72F7588A"/>
    <w:rsid w:val="742C03F2"/>
    <w:rsid w:val="742C5D52"/>
    <w:rsid w:val="74425DD8"/>
    <w:rsid w:val="74BA27AE"/>
    <w:rsid w:val="75684213"/>
    <w:rsid w:val="76283D5C"/>
    <w:rsid w:val="76481D09"/>
    <w:rsid w:val="765E409F"/>
    <w:rsid w:val="7685627B"/>
    <w:rsid w:val="772E0618"/>
    <w:rsid w:val="77495D38"/>
    <w:rsid w:val="774B1AB0"/>
    <w:rsid w:val="77613082"/>
    <w:rsid w:val="779A2A38"/>
    <w:rsid w:val="77DF044B"/>
    <w:rsid w:val="77F20436"/>
    <w:rsid w:val="789B6A68"/>
    <w:rsid w:val="78DC07F4"/>
    <w:rsid w:val="79386DE7"/>
    <w:rsid w:val="79A5344F"/>
    <w:rsid w:val="79C30C5C"/>
    <w:rsid w:val="7A1F6076"/>
    <w:rsid w:val="7AA963F7"/>
    <w:rsid w:val="7AD91A7A"/>
    <w:rsid w:val="7B7A0BB6"/>
    <w:rsid w:val="7B9C49E7"/>
    <w:rsid w:val="7BCF7E4B"/>
    <w:rsid w:val="7BEB5610"/>
    <w:rsid w:val="7BF74D2B"/>
    <w:rsid w:val="7C162A75"/>
    <w:rsid w:val="7C25759E"/>
    <w:rsid w:val="7C2A2458"/>
    <w:rsid w:val="7C99202F"/>
    <w:rsid w:val="7D305FFD"/>
    <w:rsid w:val="7D455CE3"/>
    <w:rsid w:val="7DC12C05"/>
    <w:rsid w:val="7E2404B8"/>
    <w:rsid w:val="7F0709B3"/>
    <w:rsid w:val="7F5D1006"/>
    <w:rsid w:val="7F661E36"/>
    <w:rsid w:val="7F820039"/>
    <w:rsid w:val="7F9E3520"/>
    <w:rsid w:val="7FD4460D"/>
    <w:rsid w:val="7FEC7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680"/>
    </w:pPr>
    <w:rPr>
      <w:rFonts w:eastAsia="宋体" w:cs="Times New Roman"/>
      <w:szCs w:val="24"/>
    </w:rPr>
  </w:style>
  <w:style w:type="paragraph" w:styleId="4">
    <w:name w:val="Plain Text"/>
    <w:basedOn w:val="1"/>
    <w:qFormat/>
    <w:uiPriority w:val="99"/>
    <w:rPr>
      <w:rFonts w:ascii="宋体" w:hAnsi="Courier New"/>
      <w:szCs w:val="21"/>
    </w:rPr>
  </w:style>
  <w:style w:type="paragraph" w:styleId="5">
    <w:name w:val="Balloon Text"/>
    <w:basedOn w:val="1"/>
    <w:link w:val="15"/>
    <w:semiHidden/>
    <w:unhideWhenUsed/>
    <w:qFormat/>
    <w:uiPriority w:val="99"/>
    <w:rPr>
      <w:sz w:val="18"/>
      <w:szCs w:val="18"/>
    </w:rPr>
  </w:style>
  <w:style w:type="paragraph" w:styleId="6">
    <w:name w:val="footer"/>
    <w:basedOn w:val="1"/>
    <w:link w:val="17"/>
    <w:semiHidden/>
    <w:unhideWhenUsed/>
    <w:qFormat/>
    <w:uiPriority w:val="99"/>
    <w:pPr>
      <w:tabs>
        <w:tab w:val="center" w:pos="4153"/>
        <w:tab w:val="right" w:pos="8306"/>
      </w:tabs>
      <w:snapToGrid w:val="0"/>
      <w:jc w:val="left"/>
    </w:pPr>
    <w:rPr>
      <w:sz w:val="18"/>
      <w:szCs w:val="18"/>
    </w:rPr>
  </w:style>
  <w:style w:type="paragraph" w:styleId="7">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page number"/>
    <w:basedOn w:val="10"/>
    <w:qFormat/>
    <w:uiPriority w:val="0"/>
  </w:style>
  <w:style w:type="character" w:styleId="12">
    <w:name w:val="Hyperlink"/>
    <w:basedOn w:val="10"/>
    <w:semiHidden/>
    <w:unhideWhenUsed/>
    <w:qFormat/>
    <w:uiPriority w:val="99"/>
    <w:rPr>
      <w:color w:val="0000FF"/>
      <w:u w:val="single"/>
    </w:rPr>
  </w:style>
  <w:style w:type="paragraph" w:customStyle="1" w:styleId="13">
    <w:name w:val="xl-p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
    <w:name w:val="xl-p2"/>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5">
    <w:name w:val="批注框文本 Char"/>
    <w:basedOn w:val="10"/>
    <w:link w:val="5"/>
    <w:semiHidden/>
    <w:qFormat/>
    <w:uiPriority w:val="99"/>
    <w:rPr>
      <w:sz w:val="18"/>
      <w:szCs w:val="18"/>
    </w:rPr>
  </w:style>
  <w:style w:type="character" w:customStyle="1" w:styleId="16">
    <w:name w:val="页眉 Char"/>
    <w:basedOn w:val="10"/>
    <w:link w:val="7"/>
    <w:semiHidden/>
    <w:qFormat/>
    <w:uiPriority w:val="99"/>
    <w:rPr>
      <w:sz w:val="18"/>
      <w:szCs w:val="18"/>
    </w:rPr>
  </w:style>
  <w:style w:type="character" w:customStyle="1" w:styleId="17">
    <w:name w:val="页脚 Char"/>
    <w:basedOn w:val="10"/>
    <w:link w:val="6"/>
    <w:semiHidden/>
    <w:qFormat/>
    <w:uiPriority w:val="99"/>
    <w:rPr>
      <w:sz w:val="18"/>
      <w:szCs w:val="18"/>
    </w:rPr>
  </w:style>
  <w:style w:type="paragraph" w:styleId="18">
    <w:name w:val="List Paragraph"/>
    <w:basedOn w:val="1"/>
    <w:qFormat/>
    <w:uiPriority w:val="34"/>
    <w:pPr>
      <w:ind w:firstLine="420" w:firstLineChars="200"/>
    </w:pPr>
  </w:style>
  <w:style w:type="paragraph" w:customStyle="1" w:styleId="19">
    <w:name w:val="NormalIndent"/>
    <w:basedOn w:val="1"/>
    <w:qFormat/>
    <w:uiPriority w:val="0"/>
    <w:pPr>
      <w:ind w:firstLine="200" w:firstLineChars="200"/>
      <w:jc w:val="both"/>
      <w:textAlignment w:val="baseline"/>
    </w:pPr>
    <w:rPr>
      <w:rFonts w:ascii="等线" w:hAnsi="Calibri" w:eastAsia="等线"/>
      <w:kern w:val="2"/>
      <w:sz w:val="32"/>
      <w:szCs w:val="21"/>
      <w:lang w:val="en-US" w:eastAsia="zh-CN" w:bidi="ar-SA"/>
    </w:rPr>
  </w:style>
  <w:style w:type="character" w:customStyle="1" w:styleId="20">
    <w:name w:val="NormalCharacter"/>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8080</Words>
  <Characters>8647</Characters>
  <Lines>38</Lines>
  <Paragraphs>10</Paragraphs>
  <TotalTime>1</TotalTime>
  <ScaleCrop>false</ScaleCrop>
  <LinksUpToDate>false</LinksUpToDate>
  <CharactersWithSpaces>8688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2020-06-25T06:19:00Z</dcterms:created>
  <dc:creator>Administrator</dc:creator>
  <cp:lastModifiedBy>Administrator</cp:lastModifiedBy>
  <cp:lastPrinted>2022-01-25T07:18:00Z</cp:lastPrinted>
  <dcterms:modified xsi:type="dcterms:W3CDTF">2023-01-29T09:12:15Z</dcterms:modified>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65827D8BDA4242DBBDAB163F977452BE</vt:lpwstr>
  </property>
</Properties>
</file>